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E23CB" w14:textId="77777777" w:rsidR="006E54D1" w:rsidRPr="00416C03" w:rsidRDefault="006E54D1" w:rsidP="006E54D1">
      <w:pPr>
        <w:pStyle w:val="Title"/>
        <w:rPr>
          <w:sz w:val="28"/>
          <w:szCs w:val="21"/>
        </w:rPr>
      </w:pPr>
      <w:bookmarkStart w:id="0" w:name="_Toc488850727"/>
      <w:r w:rsidRPr="00416C03">
        <w:rPr>
          <w:sz w:val="28"/>
          <w:szCs w:val="21"/>
        </w:rPr>
        <w:t>Idaho State Department of Education</w:t>
      </w:r>
    </w:p>
    <w:p w14:paraId="17AFDCAB" w14:textId="77777777" w:rsidR="00416C03" w:rsidRPr="00416C03" w:rsidRDefault="006E54D1" w:rsidP="006E54D1">
      <w:pPr>
        <w:pStyle w:val="Subtitle"/>
        <w:rPr>
          <w:sz w:val="24"/>
          <w:szCs w:val="21"/>
        </w:rPr>
      </w:pPr>
      <w:r w:rsidRPr="00416C03">
        <w:rPr>
          <w:sz w:val="24"/>
          <w:szCs w:val="21"/>
        </w:rPr>
        <w:t>650 W State Street</w:t>
      </w:r>
      <w:r w:rsidR="00416C03" w:rsidRPr="00416C03">
        <w:rPr>
          <w:sz w:val="24"/>
          <w:szCs w:val="21"/>
        </w:rPr>
        <w:t xml:space="preserve"> </w:t>
      </w:r>
    </w:p>
    <w:p w14:paraId="50B14F42" w14:textId="77777777" w:rsidR="006E54D1" w:rsidRPr="00416C03" w:rsidRDefault="00416C03" w:rsidP="00416C03">
      <w:pPr>
        <w:pStyle w:val="Subtitle"/>
        <w:rPr>
          <w:sz w:val="24"/>
          <w:szCs w:val="21"/>
        </w:rPr>
      </w:pPr>
      <w:r w:rsidRPr="00416C03">
        <w:rPr>
          <w:sz w:val="24"/>
          <w:szCs w:val="21"/>
        </w:rPr>
        <w:t>Boise, Idaho 83702</w:t>
      </w:r>
    </w:p>
    <w:bookmarkEnd w:id="0"/>
    <w:p w14:paraId="3D3A673A" w14:textId="763F1494" w:rsidR="00032F5D" w:rsidRDefault="00416C03" w:rsidP="009F390A">
      <w:pPr>
        <w:pStyle w:val="Heading1"/>
        <w:spacing w:before="480" w:after="120"/>
      </w:pPr>
      <w:r>
        <w:t xml:space="preserve">Application for dyslexia </w:t>
      </w:r>
      <w:r w:rsidR="00581BD0">
        <w:t>Professional Development</w:t>
      </w:r>
      <w:r w:rsidR="008D3C4A">
        <w:t xml:space="preserve"> credit</w:t>
      </w:r>
      <w:r w:rsidR="00581BD0">
        <w:t xml:space="preserve"> </w:t>
      </w:r>
      <w:r>
        <w:t>providers</w:t>
      </w:r>
    </w:p>
    <w:p w14:paraId="0496E428" w14:textId="50DDC180" w:rsidR="001A5A4C" w:rsidRDefault="00852E22" w:rsidP="009F390A">
      <w:pPr>
        <w:spacing w:after="120"/>
      </w:pPr>
      <w:r>
        <w:t>To ensure high quality instruction and consistency, a</w:t>
      </w:r>
      <w:r w:rsidR="00EF3A18">
        <w:t xml:space="preserve">ll </w:t>
      </w:r>
      <w:r>
        <w:t xml:space="preserve">dyslexia </w:t>
      </w:r>
      <w:r w:rsidR="00EF3A18">
        <w:t xml:space="preserve">PD offerings must align to the revised </w:t>
      </w:r>
      <w:hyperlink r:id="rId9" w:history="1">
        <w:r w:rsidR="00EF3A18" w:rsidRPr="00EF3A18">
          <w:rPr>
            <w:rStyle w:val="Hyperlink"/>
          </w:rPr>
          <w:t>Idaho Comprehensive Literacy Plan</w:t>
        </w:r>
      </w:hyperlink>
      <w:r>
        <w:t xml:space="preserve">, the </w:t>
      </w:r>
      <w:hyperlink r:id="rId10" w:history="1">
        <w:r w:rsidRPr="00852E22">
          <w:rPr>
            <w:rStyle w:val="Hyperlink"/>
          </w:rPr>
          <w:t>Idaho Dyslexia Handbook</w:t>
        </w:r>
      </w:hyperlink>
      <w:r>
        <w:t xml:space="preserve">, </w:t>
      </w:r>
      <w:r w:rsidR="00EF3A18">
        <w:t xml:space="preserve">and meet the </w:t>
      </w:r>
      <w:bookmarkStart w:id="1" w:name="_Hlk107399928"/>
      <w:r w:rsidR="00EF3A18">
        <w:t xml:space="preserve">requirements set forth in </w:t>
      </w:r>
      <w:hyperlink r:id="rId11" w:history="1">
        <w:r w:rsidR="00D43C4A">
          <w:rPr>
            <w:rStyle w:val="Hyperlink"/>
          </w:rPr>
          <w:t>I.C.</w:t>
        </w:r>
        <w:r w:rsidR="00EF3A18" w:rsidRPr="00C32B61">
          <w:rPr>
            <w:rStyle w:val="Hyperlink"/>
          </w:rPr>
          <w:t xml:space="preserve"> 33-18</w:t>
        </w:r>
        <w:r w:rsidR="00EF3A18">
          <w:rPr>
            <w:rStyle w:val="Hyperlink"/>
          </w:rPr>
          <w:t>11</w:t>
        </w:r>
      </w:hyperlink>
      <w:r w:rsidR="00EF3A18">
        <w:t xml:space="preserve">. </w:t>
      </w:r>
      <w:bookmarkEnd w:id="1"/>
      <w:r w:rsidR="008845DC">
        <w:t xml:space="preserve">Interested providers must </w:t>
      </w:r>
      <w:r>
        <w:t xml:space="preserve">confirm that their instructional material meets the key components outlined in the </w:t>
      </w:r>
      <w:r w:rsidR="004663F0">
        <w:t>application</w:t>
      </w:r>
      <w:r w:rsidR="000A2550">
        <w:t xml:space="preserve"> and share their course</w:t>
      </w:r>
      <w:r w:rsidR="00D43C4A">
        <w:t xml:space="preserve"> </w:t>
      </w:r>
      <w:r w:rsidR="000A2550">
        <w:t>syllabus</w:t>
      </w:r>
      <w:r>
        <w:t xml:space="preserve">.  </w:t>
      </w:r>
      <w:r w:rsidR="0088049B">
        <w:t>The course syllabus must clearly outline how each of the three required elements (listed below) will be addressed.</w:t>
      </w:r>
    </w:p>
    <w:p w14:paraId="2BBB7BF8" w14:textId="77777777" w:rsidR="00B552EE" w:rsidRPr="00B552EE" w:rsidRDefault="009106EF" w:rsidP="00FD5524">
      <w:pPr>
        <w:pStyle w:val="Heading1"/>
        <w:spacing w:before="240" w:after="120"/>
      </w:pPr>
      <w:r>
        <w:t>Instructions</w:t>
      </w:r>
    </w:p>
    <w:p w14:paraId="528F9DBA" w14:textId="77777777" w:rsidR="00FD5524" w:rsidRDefault="00FD5524" w:rsidP="00FD5524">
      <w:pPr>
        <w:pStyle w:val="ListParagraph"/>
        <w:numPr>
          <w:ilvl w:val="0"/>
          <w:numId w:val="35"/>
        </w:numPr>
        <w:spacing w:after="0"/>
      </w:pPr>
      <w:r>
        <w:t xml:space="preserve">Complete </w:t>
      </w:r>
      <w:r w:rsidR="00E24DD9">
        <w:t>Sec</w:t>
      </w:r>
      <w:r>
        <w:t>t</w:t>
      </w:r>
      <w:r w:rsidR="001A5A4C">
        <w:t xml:space="preserve">ion </w:t>
      </w:r>
      <w:r w:rsidR="00861D04">
        <w:t xml:space="preserve">A—Contact </w:t>
      </w:r>
      <w:r w:rsidR="001A5A4C">
        <w:t>I</w:t>
      </w:r>
      <w:r>
        <w:t xml:space="preserve">nformation </w:t>
      </w:r>
    </w:p>
    <w:p w14:paraId="6AA2D118" w14:textId="77777777" w:rsidR="00FD5524" w:rsidRDefault="00FD5524" w:rsidP="00FD5524">
      <w:pPr>
        <w:pStyle w:val="ListParagraph"/>
        <w:numPr>
          <w:ilvl w:val="0"/>
          <w:numId w:val="35"/>
        </w:numPr>
      </w:pPr>
      <w:r>
        <w:t xml:space="preserve">Complete </w:t>
      </w:r>
      <w:r w:rsidR="001A5A4C">
        <w:t>S</w:t>
      </w:r>
      <w:r>
        <w:t>ection B</w:t>
      </w:r>
      <w:r w:rsidR="00861D04">
        <w:t>—P</w:t>
      </w:r>
      <w:r w:rsidR="001A5A4C">
        <w:t>rovider Description and Qualifications</w:t>
      </w:r>
    </w:p>
    <w:p w14:paraId="033C6E79" w14:textId="77777777" w:rsidR="00B552EE" w:rsidRDefault="001A5A4C" w:rsidP="00FD5524">
      <w:pPr>
        <w:pStyle w:val="ListParagraph"/>
        <w:numPr>
          <w:ilvl w:val="0"/>
          <w:numId w:val="35"/>
        </w:numPr>
      </w:pPr>
      <w:r>
        <w:t>Complete Section C—Confirmation of Course R</w:t>
      </w:r>
      <w:r w:rsidR="007401BB">
        <w:t>equirements</w:t>
      </w:r>
    </w:p>
    <w:p w14:paraId="4066C8E3" w14:textId="77777777" w:rsidR="00861D04" w:rsidRDefault="00861D04" w:rsidP="00B552EE">
      <w:pPr>
        <w:pStyle w:val="ListParagraph"/>
        <w:numPr>
          <w:ilvl w:val="0"/>
          <w:numId w:val="35"/>
        </w:numPr>
      </w:pPr>
      <w:r>
        <w:t>Complete Section D—Course Details</w:t>
      </w:r>
    </w:p>
    <w:p w14:paraId="42357765" w14:textId="77777777" w:rsidR="00FD5524" w:rsidRDefault="001A5A4C" w:rsidP="00B552EE">
      <w:pPr>
        <w:pStyle w:val="ListParagraph"/>
        <w:numPr>
          <w:ilvl w:val="0"/>
          <w:numId w:val="35"/>
        </w:numPr>
      </w:pPr>
      <w:r>
        <w:t>Complete S</w:t>
      </w:r>
      <w:r w:rsidR="00FD5524">
        <w:t>ection</w:t>
      </w:r>
      <w:r>
        <w:t xml:space="preserve"> </w:t>
      </w:r>
      <w:r w:rsidR="00861D04">
        <w:t>E</w:t>
      </w:r>
      <w:r>
        <w:t>--Assurance</w:t>
      </w:r>
    </w:p>
    <w:p w14:paraId="183240C0" w14:textId="4C170E8C" w:rsidR="00B552EE" w:rsidRDefault="00B552EE" w:rsidP="00B552EE">
      <w:pPr>
        <w:pStyle w:val="ListParagraph"/>
        <w:numPr>
          <w:ilvl w:val="0"/>
          <w:numId w:val="35"/>
        </w:numPr>
      </w:pPr>
      <w:r>
        <w:t xml:space="preserve">Email this application </w:t>
      </w:r>
      <w:r w:rsidR="000A2550">
        <w:t>and course syllabus</w:t>
      </w:r>
      <w:r>
        <w:t xml:space="preserve"> to </w:t>
      </w:r>
      <w:hyperlink r:id="rId12" w:history="1">
        <w:r w:rsidR="0088049B" w:rsidRPr="005C2092">
          <w:rPr>
            <w:rStyle w:val="Hyperlink"/>
          </w:rPr>
          <w:t>dyslexia@sde.idaho.gov</w:t>
        </w:r>
      </w:hyperlink>
      <w:r w:rsidR="0038029A">
        <w:t xml:space="preserve"> </w:t>
      </w:r>
    </w:p>
    <w:p w14:paraId="5AEABE2B" w14:textId="77777777" w:rsidR="00B552EE" w:rsidRDefault="00E27F8F" w:rsidP="001A5A4C">
      <w:pPr>
        <w:pStyle w:val="Heading1"/>
        <w:spacing w:before="360" w:after="0"/>
      </w:pPr>
      <w:r>
        <w:t>Section A: Contact Information</w:t>
      </w:r>
    </w:p>
    <w:tbl>
      <w:tblPr>
        <w:tblpPr w:leftFromText="180" w:rightFromText="180" w:vertAnchor="text" w:horzAnchor="margin" w:tblpX="55" w:tblpY="147"/>
        <w:tblW w:w="91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61"/>
        <w:gridCol w:w="931"/>
        <w:gridCol w:w="2531"/>
        <w:gridCol w:w="2052"/>
      </w:tblGrid>
      <w:tr w:rsidR="00E271DA" w:rsidRPr="00C6522F" w14:paraId="454D1A32" w14:textId="77777777" w:rsidTr="00350B1A">
        <w:trPr>
          <w:trHeight w:val="350"/>
        </w:trPr>
        <w:tc>
          <w:tcPr>
            <w:tcW w:w="9175" w:type="dxa"/>
            <w:gridSpan w:val="4"/>
            <w:shd w:val="clear" w:color="auto" w:fill="auto"/>
          </w:tcPr>
          <w:p w14:paraId="7A8E6F34" w14:textId="77777777" w:rsidR="00E271DA" w:rsidRPr="00C6522F" w:rsidRDefault="00E271DA" w:rsidP="00350B1A">
            <w:pPr>
              <w:rPr>
                <w:rFonts w:eastAsia="Calibri" w:cs="Calibri"/>
                <w:b/>
              </w:rPr>
            </w:pPr>
            <w:bookmarkStart w:id="2" w:name="_GoBack" w:colFirst="0" w:colLast="1"/>
            <w:r>
              <w:rPr>
                <w:rFonts w:eastAsia="Calibri" w:cs="Calibri"/>
                <w:b/>
              </w:rPr>
              <w:t>Provid</w:t>
            </w:r>
            <w:r w:rsidRPr="00E3024F">
              <w:rPr>
                <w:rFonts w:eastAsia="Calibri" w:cs="Calibri"/>
                <w:b/>
              </w:rPr>
              <w:t>er Name:</w:t>
            </w:r>
            <w:r>
              <w:rPr>
                <w:rFonts w:eastAsia="Calibri" w:cs="Calibri"/>
                <w:b/>
              </w:rPr>
              <w:t xml:space="preserve"> </w:t>
            </w:r>
          </w:p>
        </w:tc>
      </w:tr>
      <w:tr w:rsidR="00E271DA" w:rsidRPr="00E3024F" w14:paraId="20BFB16B" w14:textId="77777777" w:rsidTr="00350B1A">
        <w:tc>
          <w:tcPr>
            <w:tcW w:w="9175" w:type="dxa"/>
            <w:gridSpan w:val="4"/>
            <w:shd w:val="clear" w:color="auto" w:fill="auto"/>
          </w:tcPr>
          <w:p w14:paraId="39F2D731" w14:textId="77777777" w:rsidR="00E271DA" w:rsidRPr="00E3024F" w:rsidRDefault="00E271DA" w:rsidP="00350B1A">
            <w:pPr>
              <w:rPr>
                <w:rFonts w:eastAsia="Calibri" w:cs="Calibri"/>
                <w:b/>
              </w:rPr>
            </w:pPr>
            <w:r w:rsidRPr="00E3024F">
              <w:rPr>
                <w:rFonts w:eastAsia="Calibri" w:cs="Calibri"/>
                <w:b/>
              </w:rPr>
              <w:t>Address:</w:t>
            </w:r>
          </w:p>
          <w:p w14:paraId="34364346" w14:textId="77777777" w:rsidR="00E271DA" w:rsidRPr="00E3024F" w:rsidRDefault="00E271DA" w:rsidP="00350B1A">
            <w:pPr>
              <w:rPr>
                <w:rFonts w:eastAsia="Calibri" w:cs="Calibri"/>
                <w:b/>
              </w:rPr>
            </w:pPr>
          </w:p>
        </w:tc>
      </w:tr>
      <w:tr w:rsidR="00E271DA" w:rsidRPr="00E3024F" w14:paraId="75758D65" w14:textId="77777777" w:rsidTr="00350B1A">
        <w:trPr>
          <w:trHeight w:val="444"/>
        </w:trPr>
        <w:tc>
          <w:tcPr>
            <w:tcW w:w="3661" w:type="dxa"/>
            <w:shd w:val="clear" w:color="auto" w:fill="auto"/>
          </w:tcPr>
          <w:p w14:paraId="7506194E" w14:textId="77777777" w:rsidR="00E271DA" w:rsidRPr="00E3024F" w:rsidRDefault="00E271DA" w:rsidP="00350B1A">
            <w:pPr>
              <w:rPr>
                <w:rFonts w:eastAsia="Calibri" w:cs="Calibri"/>
                <w:b/>
              </w:rPr>
            </w:pPr>
            <w:r>
              <w:rPr>
                <w:rFonts w:eastAsia="Calibri" w:cs="Calibri"/>
                <w:b/>
              </w:rPr>
              <w:t xml:space="preserve">City: </w:t>
            </w:r>
          </w:p>
        </w:tc>
        <w:tc>
          <w:tcPr>
            <w:tcW w:w="3462" w:type="dxa"/>
            <w:gridSpan w:val="2"/>
            <w:shd w:val="clear" w:color="auto" w:fill="auto"/>
          </w:tcPr>
          <w:p w14:paraId="0605B176" w14:textId="77777777" w:rsidR="00E271DA" w:rsidRPr="00E3024F" w:rsidRDefault="00E271DA" w:rsidP="00350B1A">
            <w:pPr>
              <w:rPr>
                <w:rFonts w:eastAsia="Calibri" w:cs="Calibri"/>
                <w:b/>
              </w:rPr>
            </w:pPr>
            <w:r>
              <w:rPr>
                <w:rFonts w:eastAsia="Calibri" w:cs="Calibri"/>
                <w:b/>
              </w:rPr>
              <w:t xml:space="preserve">State: </w:t>
            </w:r>
          </w:p>
        </w:tc>
        <w:tc>
          <w:tcPr>
            <w:tcW w:w="2052" w:type="dxa"/>
            <w:shd w:val="clear" w:color="auto" w:fill="auto"/>
          </w:tcPr>
          <w:p w14:paraId="2375B38A" w14:textId="77777777" w:rsidR="00E271DA" w:rsidRPr="00E3024F" w:rsidRDefault="00E271DA" w:rsidP="00350B1A">
            <w:pPr>
              <w:rPr>
                <w:rFonts w:eastAsia="Calibri" w:cs="Calibri"/>
                <w:b/>
              </w:rPr>
            </w:pPr>
            <w:r>
              <w:rPr>
                <w:rFonts w:eastAsia="Calibri" w:cs="Calibri"/>
                <w:b/>
              </w:rPr>
              <w:t xml:space="preserve">Zip Code: </w:t>
            </w:r>
          </w:p>
        </w:tc>
      </w:tr>
      <w:tr w:rsidR="00E271DA" w:rsidRPr="00E3024F" w14:paraId="56AFF3BF" w14:textId="77777777" w:rsidTr="000B7C57">
        <w:trPr>
          <w:trHeight w:val="797"/>
        </w:trPr>
        <w:tc>
          <w:tcPr>
            <w:tcW w:w="9175" w:type="dxa"/>
            <w:gridSpan w:val="4"/>
            <w:shd w:val="clear" w:color="auto" w:fill="auto"/>
          </w:tcPr>
          <w:p w14:paraId="39BE5AD8" w14:textId="77777777" w:rsidR="00E271DA" w:rsidRPr="00E3024F" w:rsidRDefault="00E271DA" w:rsidP="007C02CD">
            <w:pPr>
              <w:rPr>
                <w:rFonts w:eastAsia="Calibri" w:cs="Calibri"/>
                <w:b/>
              </w:rPr>
            </w:pPr>
            <w:r w:rsidRPr="00E3024F">
              <w:rPr>
                <w:rFonts w:eastAsia="Calibri" w:cs="Calibri"/>
                <w:b/>
              </w:rPr>
              <w:t>Contact Name</w:t>
            </w:r>
            <w:r>
              <w:rPr>
                <w:rFonts w:eastAsia="Calibri" w:cs="Calibri"/>
                <w:b/>
              </w:rPr>
              <w:t xml:space="preserve"> and Title</w:t>
            </w:r>
            <w:r w:rsidRPr="00E3024F">
              <w:rPr>
                <w:rFonts w:eastAsia="Calibri" w:cs="Calibri"/>
                <w:b/>
              </w:rPr>
              <w:t>:</w:t>
            </w:r>
            <w:r w:rsidR="007C02CD" w:rsidRPr="00E3024F">
              <w:rPr>
                <w:rFonts w:eastAsia="Calibri" w:cs="Calibri"/>
                <w:b/>
              </w:rPr>
              <w:t xml:space="preserve"> </w:t>
            </w:r>
          </w:p>
        </w:tc>
      </w:tr>
      <w:tr w:rsidR="007401BB" w:rsidRPr="00E3024F" w14:paraId="695700B1" w14:textId="77777777" w:rsidTr="00350B1A">
        <w:trPr>
          <w:trHeight w:val="499"/>
        </w:trPr>
        <w:tc>
          <w:tcPr>
            <w:tcW w:w="4592" w:type="dxa"/>
            <w:gridSpan w:val="2"/>
            <w:shd w:val="clear" w:color="auto" w:fill="auto"/>
          </w:tcPr>
          <w:p w14:paraId="3726DA14" w14:textId="77777777" w:rsidR="007401BB" w:rsidRDefault="007401BB" w:rsidP="00350B1A">
            <w:pPr>
              <w:rPr>
                <w:rFonts w:eastAsia="Calibri" w:cs="Calibri"/>
                <w:b/>
              </w:rPr>
            </w:pPr>
            <w:r w:rsidRPr="00E3024F">
              <w:rPr>
                <w:rFonts w:eastAsia="Calibri" w:cs="Calibri"/>
                <w:b/>
              </w:rPr>
              <w:t>Email:</w:t>
            </w:r>
          </w:p>
        </w:tc>
        <w:tc>
          <w:tcPr>
            <w:tcW w:w="4583" w:type="dxa"/>
            <w:gridSpan w:val="2"/>
            <w:shd w:val="clear" w:color="auto" w:fill="auto"/>
          </w:tcPr>
          <w:p w14:paraId="6888F61F" w14:textId="77777777" w:rsidR="007401BB" w:rsidRPr="00E3024F" w:rsidRDefault="007401BB" w:rsidP="00350B1A">
            <w:pPr>
              <w:rPr>
                <w:rFonts w:eastAsia="Calibri" w:cs="Calibri"/>
                <w:b/>
              </w:rPr>
            </w:pPr>
            <w:r w:rsidRPr="00E3024F">
              <w:rPr>
                <w:rFonts w:eastAsia="Calibri" w:cs="Calibri"/>
                <w:b/>
              </w:rPr>
              <w:t>Phone Number (with extension, if applicable)</w:t>
            </w:r>
            <w:r>
              <w:rPr>
                <w:rFonts w:eastAsia="Calibri" w:cs="Calibri"/>
              </w:rPr>
              <w:t xml:space="preserve"> </w:t>
            </w:r>
            <w:r w:rsidRPr="00E3024F">
              <w:rPr>
                <w:rFonts w:eastAsia="Calibri" w:cs="Calibri"/>
              </w:rPr>
              <w:t>(_______) ________ - ____________ x_______</w:t>
            </w:r>
          </w:p>
        </w:tc>
      </w:tr>
    </w:tbl>
    <w:bookmarkEnd w:id="2"/>
    <w:p w14:paraId="49C262B0" w14:textId="77777777" w:rsidR="00E271DA" w:rsidRDefault="00E271DA" w:rsidP="001A5A4C">
      <w:pPr>
        <w:pStyle w:val="Heading1"/>
        <w:spacing w:after="120"/>
      </w:pPr>
      <w:r>
        <w:lastRenderedPageBreak/>
        <w:t>Section b: Description of Provider and Qualification of Facilitators</w:t>
      </w:r>
    </w:p>
    <w:tbl>
      <w:tblPr>
        <w:tblStyle w:val="TableGrid"/>
        <w:tblW w:w="0" w:type="auto"/>
        <w:tblLook w:val="04A0" w:firstRow="1" w:lastRow="0" w:firstColumn="1" w:lastColumn="0" w:noHBand="0" w:noVBand="1"/>
      </w:tblPr>
      <w:tblGrid>
        <w:gridCol w:w="9350"/>
      </w:tblGrid>
      <w:tr w:rsidR="009F390A" w14:paraId="7EF64939" w14:textId="77777777" w:rsidTr="009F390A">
        <w:tc>
          <w:tcPr>
            <w:tcW w:w="9350" w:type="dxa"/>
          </w:tcPr>
          <w:p w14:paraId="4150D25A" w14:textId="05C994F8" w:rsidR="009F390A" w:rsidRPr="00684031" w:rsidRDefault="009F390A" w:rsidP="00E271DA">
            <w:pPr>
              <w:rPr>
                <w:b/>
                <w:bCs/>
                <w:i/>
                <w:iCs/>
              </w:rPr>
            </w:pPr>
            <w:bookmarkStart w:id="3" w:name="_Hlk106889208"/>
            <w:r w:rsidRPr="00684031">
              <w:rPr>
                <w:b/>
                <w:bCs/>
                <w:i/>
                <w:iCs/>
              </w:rPr>
              <w:t>Provide a brief description of provider and/or facilitator qualifications</w:t>
            </w:r>
            <w:bookmarkEnd w:id="3"/>
            <w:r w:rsidR="00684031" w:rsidRPr="00684031">
              <w:rPr>
                <w:b/>
                <w:bCs/>
                <w:i/>
                <w:iCs/>
              </w:rPr>
              <w:t>.</w:t>
            </w:r>
          </w:p>
          <w:p w14:paraId="54A2AD6C" w14:textId="77777777" w:rsidR="000A2550" w:rsidRDefault="000A2550" w:rsidP="00E271DA"/>
          <w:p w14:paraId="7FE3E332" w14:textId="77777777" w:rsidR="000A2550" w:rsidRDefault="000A2550" w:rsidP="00E271DA"/>
          <w:p w14:paraId="648FE2A2" w14:textId="77777777" w:rsidR="009F390A" w:rsidRDefault="009F390A" w:rsidP="00E271DA"/>
        </w:tc>
      </w:tr>
    </w:tbl>
    <w:p w14:paraId="0E7CC969" w14:textId="72287FA6" w:rsidR="00431C47" w:rsidRDefault="0088049B" w:rsidP="00431C47">
      <w:pPr>
        <w:pStyle w:val="Heading1"/>
        <w:spacing w:after="120"/>
      </w:pPr>
      <w:r>
        <w:t>s</w:t>
      </w:r>
      <w:r w:rsidR="00C3677F">
        <w:t xml:space="preserve">ection c: </w:t>
      </w:r>
      <w:r w:rsidR="00E34AE0">
        <w:t xml:space="preserve">Course </w:t>
      </w:r>
      <w:r w:rsidR="006413B0">
        <w:t>Requrements</w:t>
      </w:r>
      <w:r w:rsidR="000A2550">
        <w:t xml:space="preserve"> </w:t>
      </w:r>
    </w:p>
    <w:p w14:paraId="020C7139" w14:textId="6799E63E" w:rsidR="00431C47" w:rsidRDefault="00431C47" w:rsidP="00431C47">
      <w:pPr>
        <w:spacing w:after="0"/>
      </w:pPr>
      <w:r>
        <w:t>Approved professional development will provide access to one (1) or more credits</w:t>
      </w:r>
      <w:r w:rsidR="00D43C4A">
        <w:t xml:space="preserve">.  This may include either </w:t>
      </w:r>
      <w:proofErr w:type="spellStart"/>
      <w:r w:rsidR="00D43C4A">
        <w:t>transcripted</w:t>
      </w:r>
      <w:proofErr w:type="spellEnd"/>
      <w:r w:rsidR="00D43C4A">
        <w:t xml:space="preserve"> credit or in-service credit (15 district-approved clock hours to be documented on the </w:t>
      </w:r>
      <w:r w:rsidR="00D43C4A">
        <w:rPr>
          <w:i/>
          <w:iCs/>
        </w:rPr>
        <w:t>In-Service Verification of Completion Form)</w:t>
      </w:r>
      <w:r w:rsidR="00D43C4A">
        <w:t xml:space="preserve">. It will </w:t>
      </w:r>
      <w:r>
        <w:t>address the following:</w:t>
      </w:r>
    </w:p>
    <w:p w14:paraId="15B589F0" w14:textId="00938D10" w:rsidR="00431C47" w:rsidRDefault="00431C47" w:rsidP="00431C47">
      <w:pPr>
        <w:pStyle w:val="ListParagraph"/>
        <w:numPr>
          <w:ilvl w:val="0"/>
          <w:numId w:val="38"/>
        </w:numPr>
        <w:spacing w:after="0"/>
      </w:pPr>
      <w:r>
        <w:t>identifying characteristics of dyslexia</w:t>
      </w:r>
      <w:r w:rsidR="00E82BEE">
        <w:t>;</w:t>
      </w:r>
    </w:p>
    <w:p w14:paraId="195101F8" w14:textId="0A948D6B" w:rsidR="00431C47" w:rsidRDefault="00431C47" w:rsidP="00431C47">
      <w:pPr>
        <w:pStyle w:val="ListParagraph"/>
        <w:numPr>
          <w:ilvl w:val="0"/>
          <w:numId w:val="38"/>
        </w:numPr>
        <w:spacing w:after="0"/>
      </w:pPr>
      <w:r>
        <w:t>understanding</w:t>
      </w:r>
      <w:r w:rsidR="00E82BEE">
        <w:t xml:space="preserve"> the</w:t>
      </w:r>
      <w:r>
        <w:t xml:space="preserve"> pedagogy</w:t>
      </w:r>
      <w:r w:rsidR="00E82BEE">
        <w:t xml:space="preserve"> for instructing students with dyslexia; and</w:t>
      </w:r>
    </w:p>
    <w:p w14:paraId="0001EADC" w14:textId="02A8A20B" w:rsidR="00E82BEE" w:rsidRDefault="00E82BEE" w:rsidP="00431C47">
      <w:pPr>
        <w:pStyle w:val="ListParagraph"/>
        <w:numPr>
          <w:ilvl w:val="0"/>
          <w:numId w:val="38"/>
        </w:numPr>
        <w:spacing w:after="0"/>
      </w:pPr>
      <w:r>
        <w:t>providing dyslexia-focused intervention</w:t>
      </w:r>
    </w:p>
    <w:p w14:paraId="1A5D40F6" w14:textId="5BDC4739" w:rsidR="00E82BEE" w:rsidRPr="00431C47" w:rsidRDefault="00E82BEE" w:rsidP="00E82BEE">
      <w:pPr>
        <w:spacing w:after="0"/>
      </w:pPr>
      <w:r>
        <w:t xml:space="preserve">Course content must also be consistent with </w:t>
      </w:r>
      <w:r w:rsidRPr="0088049B">
        <w:t>the Idaho Dyslexia Handbook and Idaho Comprehensive Literacy Plan.</w:t>
      </w:r>
    </w:p>
    <w:p w14:paraId="703AAB3F" w14:textId="022E6A49" w:rsidR="00E82BEE" w:rsidRDefault="00E82BEE" w:rsidP="00E82BEE">
      <w:pPr>
        <w:pStyle w:val="Heading2"/>
      </w:pPr>
      <w:r>
        <w:t>Identifying Characteristics of Dyslexia</w:t>
      </w:r>
    </w:p>
    <w:p w14:paraId="49B0246C" w14:textId="05721C08" w:rsidR="00E82BEE" w:rsidRPr="00E82BEE" w:rsidRDefault="00E82BEE" w:rsidP="00E82BEE">
      <w:r w:rsidRPr="00910C71">
        <w:rPr>
          <w:i/>
          <w:iCs/>
          <w:color w:val="262626" w:themeColor="text1"/>
        </w:rPr>
        <w:t xml:space="preserve">Demonstrate </w:t>
      </w:r>
      <w:r>
        <w:rPr>
          <w:i/>
          <w:iCs/>
          <w:color w:val="262626" w:themeColor="text1"/>
        </w:rPr>
        <w:t xml:space="preserve">an understanding </w:t>
      </w:r>
      <w:r w:rsidRPr="00910C71">
        <w:rPr>
          <w:i/>
          <w:iCs/>
          <w:color w:val="262626" w:themeColor="text1"/>
        </w:rPr>
        <w:t xml:space="preserve">that </w:t>
      </w:r>
      <w:r w:rsidRPr="00910C71">
        <w:rPr>
          <w:rFonts w:cs="Calibri"/>
          <w:i/>
          <w:iCs/>
          <w:szCs w:val="24"/>
        </w:rPr>
        <w:t>Dyslexia is a specific learning challenge that is neurobiological in origin and is characterized by difficulties with accurate and/or fluent word recognition and by poor spelling and decoding abilities. Understands that these difficulties typically result from a deficit in the phonological component of language that is often unexpected in relation to other cognitive abilities (that the student has) and the provision of effective classroom instruction.</w:t>
      </w:r>
    </w:p>
    <w:tbl>
      <w:tblPr>
        <w:tblStyle w:val="TableGrid"/>
        <w:tblW w:w="0" w:type="auto"/>
        <w:tblLook w:val="04A0" w:firstRow="1" w:lastRow="0" w:firstColumn="1" w:lastColumn="0" w:noHBand="0" w:noVBand="1"/>
      </w:tblPr>
      <w:tblGrid>
        <w:gridCol w:w="9350"/>
      </w:tblGrid>
      <w:tr w:rsidR="00E82BEE" w14:paraId="2E4AF434" w14:textId="77777777" w:rsidTr="00FF49C3">
        <w:trPr>
          <w:trHeight w:val="3527"/>
        </w:trPr>
        <w:tc>
          <w:tcPr>
            <w:tcW w:w="9350" w:type="dxa"/>
          </w:tcPr>
          <w:p w14:paraId="42115732" w14:textId="2D4348F4" w:rsidR="00E82BEE" w:rsidRDefault="00684031" w:rsidP="00FF49C3">
            <w:r>
              <w:rPr>
                <w:b/>
                <w:bCs/>
                <w:i/>
                <w:iCs/>
              </w:rPr>
              <w:t>D</w:t>
            </w:r>
            <w:r w:rsidRPr="00E82BEE">
              <w:rPr>
                <w:b/>
                <w:bCs/>
                <w:i/>
                <w:iCs/>
              </w:rPr>
              <w:t>escribe how this course will address the above requirement</w:t>
            </w:r>
            <w:r>
              <w:rPr>
                <w:b/>
                <w:bCs/>
                <w:i/>
                <w:iCs/>
              </w:rPr>
              <w:t>.</w:t>
            </w:r>
            <w:r w:rsidR="00FF49C3">
              <w:t xml:space="preserve"> </w:t>
            </w:r>
          </w:p>
        </w:tc>
      </w:tr>
    </w:tbl>
    <w:p w14:paraId="6573898C" w14:textId="77777777" w:rsidR="0008546B" w:rsidRDefault="0008546B">
      <w:r>
        <w:br w:type="page"/>
      </w:r>
    </w:p>
    <w:tbl>
      <w:tblPr>
        <w:tblStyle w:val="TableGrid"/>
        <w:tblW w:w="0" w:type="auto"/>
        <w:tblLook w:val="04A0" w:firstRow="1" w:lastRow="0" w:firstColumn="1" w:lastColumn="0" w:noHBand="0" w:noVBand="1"/>
      </w:tblPr>
      <w:tblGrid>
        <w:gridCol w:w="9350"/>
      </w:tblGrid>
      <w:tr w:rsidR="008D3C4A" w14:paraId="63473196" w14:textId="77777777" w:rsidTr="00FF49C3">
        <w:trPr>
          <w:trHeight w:val="2312"/>
        </w:trPr>
        <w:tc>
          <w:tcPr>
            <w:tcW w:w="9350" w:type="dxa"/>
          </w:tcPr>
          <w:p w14:paraId="6604DAB5" w14:textId="18B8587C" w:rsidR="008D3C4A" w:rsidRDefault="00684031" w:rsidP="00FF49C3">
            <w:r>
              <w:rPr>
                <w:b/>
                <w:bCs/>
                <w:i/>
                <w:iCs/>
              </w:rPr>
              <w:lastRenderedPageBreak/>
              <w:t>D</w:t>
            </w:r>
            <w:r w:rsidRPr="008D3C4A">
              <w:rPr>
                <w:b/>
                <w:bCs/>
                <w:i/>
                <w:iCs/>
              </w:rPr>
              <w:t>escribe how this content aligns with the Idaho Dyslexia Handbook and Idaho Comprehensive Literacy Plan.</w:t>
            </w:r>
            <w:r w:rsidR="00FF49C3">
              <w:t xml:space="preserve"> </w:t>
            </w:r>
          </w:p>
        </w:tc>
      </w:tr>
    </w:tbl>
    <w:p w14:paraId="5DB0B52C" w14:textId="1338F026" w:rsidR="00431C47" w:rsidRPr="00E82BEE" w:rsidRDefault="00E82BEE" w:rsidP="00E82BEE">
      <w:pPr>
        <w:pStyle w:val="Heading2"/>
      </w:pPr>
      <w:r>
        <w:t>Understanding Pedagogy for Instructing Students with Dyslexia</w:t>
      </w:r>
    </w:p>
    <w:p w14:paraId="43FE1033" w14:textId="18E6E857" w:rsidR="00E82BEE" w:rsidRDefault="00E82BEE" w:rsidP="00E82BEE">
      <w:pPr>
        <w:spacing w:line="240" w:lineRule="auto"/>
        <w:rPr>
          <w:rFonts w:eastAsia="Calibri" w:cs="Calibri"/>
          <w:i/>
          <w:iCs/>
          <w:color w:val="262626" w:themeColor="text1"/>
          <w:szCs w:val="24"/>
        </w:rPr>
      </w:pPr>
      <w:r w:rsidRPr="006413B0">
        <w:rPr>
          <w:rFonts w:eastAsia="Calibri" w:cs="Calibri"/>
          <w:i/>
          <w:iCs/>
          <w:color w:val="262626" w:themeColor="text1"/>
          <w:szCs w:val="24"/>
        </w:rPr>
        <w:t>Demonstrate and apply knowledge of the following foundational concepts of literacy instruction and their typical developmental progression: oral language, emergent literacy, concepts of print, phonological awareness, alphabetic principle, phonics skills, automatic word recognition, orthographic knowledge, fluency, linguist development, and English language acquisition. These concepts are taught using evidence-based principles including systematic, explicit, and multisensory instruction</w:t>
      </w:r>
      <w:r w:rsidR="008D3C4A">
        <w:rPr>
          <w:rFonts w:eastAsia="Calibri" w:cs="Calibri"/>
          <w:i/>
          <w:iCs/>
          <w:color w:val="262626" w:themeColor="text1"/>
          <w:szCs w:val="24"/>
        </w:rPr>
        <w:t>.</w:t>
      </w:r>
      <w:r w:rsidRPr="006413B0">
        <w:rPr>
          <w:rFonts w:eastAsia="Calibri" w:cs="Calibri"/>
          <w:i/>
          <w:iCs/>
          <w:color w:val="262626" w:themeColor="text1"/>
          <w:szCs w:val="24"/>
        </w:rPr>
        <w:t xml:space="preserve"> </w:t>
      </w:r>
    </w:p>
    <w:tbl>
      <w:tblPr>
        <w:tblStyle w:val="TableGrid"/>
        <w:tblW w:w="0" w:type="auto"/>
        <w:tblLook w:val="04A0" w:firstRow="1" w:lastRow="0" w:firstColumn="1" w:lastColumn="0" w:noHBand="0" w:noVBand="1"/>
      </w:tblPr>
      <w:tblGrid>
        <w:gridCol w:w="9350"/>
      </w:tblGrid>
      <w:tr w:rsidR="00684031" w14:paraId="22B347BA" w14:textId="77777777" w:rsidTr="00FF49C3">
        <w:trPr>
          <w:trHeight w:val="3518"/>
        </w:trPr>
        <w:tc>
          <w:tcPr>
            <w:tcW w:w="9350" w:type="dxa"/>
          </w:tcPr>
          <w:p w14:paraId="5FA39C62" w14:textId="4BA05AC1" w:rsidR="00684031" w:rsidRDefault="00684031" w:rsidP="00FF49C3">
            <w:r>
              <w:rPr>
                <w:b/>
                <w:bCs/>
                <w:i/>
                <w:iCs/>
              </w:rPr>
              <w:t>D</w:t>
            </w:r>
            <w:r w:rsidRPr="00E82BEE">
              <w:rPr>
                <w:b/>
                <w:bCs/>
                <w:i/>
                <w:iCs/>
              </w:rPr>
              <w:t>escribe how this course will address the above requirement</w:t>
            </w:r>
            <w:r>
              <w:rPr>
                <w:b/>
                <w:bCs/>
                <w:i/>
                <w:iCs/>
              </w:rPr>
              <w:t>.</w:t>
            </w:r>
            <w:r w:rsidR="00FF49C3">
              <w:t xml:space="preserve"> </w:t>
            </w:r>
          </w:p>
        </w:tc>
      </w:tr>
      <w:tr w:rsidR="00684031" w14:paraId="301BBB99" w14:textId="77777777" w:rsidTr="00FF49C3">
        <w:trPr>
          <w:trHeight w:val="2690"/>
        </w:trPr>
        <w:tc>
          <w:tcPr>
            <w:tcW w:w="9350" w:type="dxa"/>
          </w:tcPr>
          <w:p w14:paraId="6004B835" w14:textId="3D02B543" w:rsidR="00684031" w:rsidRDefault="00684031" w:rsidP="00FF49C3">
            <w:r>
              <w:rPr>
                <w:b/>
                <w:bCs/>
                <w:i/>
                <w:iCs/>
              </w:rPr>
              <w:t>D</w:t>
            </w:r>
            <w:r w:rsidRPr="008D3C4A">
              <w:rPr>
                <w:b/>
                <w:bCs/>
                <w:i/>
                <w:iCs/>
              </w:rPr>
              <w:t>escribe how this content aligns with the Idaho Dyslexia Handbook and Idaho Comprehensive Literacy Plan.</w:t>
            </w:r>
            <w:r w:rsidR="00FF49C3">
              <w:t xml:space="preserve"> </w:t>
            </w:r>
          </w:p>
        </w:tc>
      </w:tr>
    </w:tbl>
    <w:p w14:paraId="79251471" w14:textId="3E56DEC1" w:rsidR="008D3C4A" w:rsidRDefault="008D3C4A" w:rsidP="008D3C4A">
      <w:pPr>
        <w:pStyle w:val="Heading2"/>
      </w:pPr>
      <w:r>
        <w:lastRenderedPageBreak/>
        <w:t>Providing Dyslexia-Focused Intervention</w:t>
      </w:r>
    </w:p>
    <w:p w14:paraId="2134658C" w14:textId="5FD47111" w:rsidR="008D3C4A" w:rsidRDefault="008D3C4A" w:rsidP="008D3C4A">
      <w:pPr>
        <w:rPr>
          <w:rFonts w:eastAsia="Calibri" w:cs="Calibri"/>
          <w:i/>
          <w:iCs/>
          <w:color w:val="262626" w:themeColor="text1"/>
          <w:szCs w:val="24"/>
        </w:rPr>
      </w:pPr>
      <w:r>
        <w:rPr>
          <w:rFonts w:eastAsia="Calibri" w:cs="Calibri"/>
          <w:i/>
          <w:iCs/>
          <w:color w:val="262626" w:themeColor="text1"/>
          <w:szCs w:val="24"/>
        </w:rPr>
        <w:t xml:space="preserve">Demonstrate an </w:t>
      </w:r>
      <w:r w:rsidRPr="006413B0">
        <w:rPr>
          <w:rFonts w:eastAsia="Calibri" w:cs="Calibri"/>
          <w:i/>
          <w:iCs/>
          <w:color w:val="262626" w:themeColor="text1"/>
          <w:szCs w:val="24"/>
        </w:rPr>
        <w:t xml:space="preserve">understanding that learners with reading difficulties require </w:t>
      </w:r>
      <w:r>
        <w:rPr>
          <w:rFonts w:eastAsia="Calibri" w:cs="Calibri"/>
          <w:i/>
          <w:iCs/>
          <w:color w:val="262626" w:themeColor="text1"/>
          <w:szCs w:val="24"/>
        </w:rPr>
        <w:t xml:space="preserve">structured literacy with </w:t>
      </w:r>
      <w:r w:rsidRPr="006413B0">
        <w:rPr>
          <w:rFonts w:eastAsia="Calibri" w:cs="Calibri"/>
          <w:i/>
          <w:iCs/>
          <w:color w:val="262626" w:themeColor="text1"/>
          <w:szCs w:val="24"/>
        </w:rPr>
        <w:t>code-based explicit, systematic, sequential, and diagnostic instruction with many repetitions.</w:t>
      </w:r>
    </w:p>
    <w:tbl>
      <w:tblPr>
        <w:tblStyle w:val="TableGrid"/>
        <w:tblW w:w="0" w:type="auto"/>
        <w:tblLook w:val="04A0" w:firstRow="1" w:lastRow="0" w:firstColumn="1" w:lastColumn="0" w:noHBand="0" w:noVBand="1"/>
      </w:tblPr>
      <w:tblGrid>
        <w:gridCol w:w="9350"/>
      </w:tblGrid>
      <w:tr w:rsidR="00684031" w14:paraId="53FA8679" w14:textId="77777777" w:rsidTr="00FF49C3">
        <w:trPr>
          <w:trHeight w:val="3500"/>
        </w:trPr>
        <w:tc>
          <w:tcPr>
            <w:tcW w:w="9350" w:type="dxa"/>
          </w:tcPr>
          <w:p w14:paraId="696B49C9" w14:textId="0E089E32" w:rsidR="00684031" w:rsidRDefault="00684031" w:rsidP="00FF49C3">
            <w:r>
              <w:rPr>
                <w:b/>
                <w:bCs/>
                <w:i/>
                <w:iCs/>
              </w:rPr>
              <w:t>Describe</w:t>
            </w:r>
            <w:r w:rsidRPr="00E82BEE">
              <w:rPr>
                <w:b/>
                <w:bCs/>
                <w:i/>
                <w:iCs/>
              </w:rPr>
              <w:t xml:space="preserve"> how this course will address the above requirement</w:t>
            </w:r>
            <w:r>
              <w:rPr>
                <w:b/>
                <w:bCs/>
                <w:i/>
                <w:iCs/>
              </w:rPr>
              <w:t>.</w:t>
            </w:r>
            <w:r w:rsidR="00FF49C3">
              <w:t xml:space="preserve"> </w:t>
            </w:r>
          </w:p>
        </w:tc>
      </w:tr>
      <w:tr w:rsidR="00684031" w14:paraId="76A07DC5" w14:textId="77777777" w:rsidTr="00FF49C3">
        <w:trPr>
          <w:trHeight w:val="2312"/>
        </w:trPr>
        <w:tc>
          <w:tcPr>
            <w:tcW w:w="9350" w:type="dxa"/>
          </w:tcPr>
          <w:p w14:paraId="6FAA62E2" w14:textId="14D9863E" w:rsidR="00684031" w:rsidRDefault="00684031" w:rsidP="00FF49C3">
            <w:r>
              <w:rPr>
                <w:b/>
                <w:bCs/>
                <w:i/>
                <w:iCs/>
              </w:rPr>
              <w:t>D</w:t>
            </w:r>
            <w:r w:rsidRPr="008D3C4A">
              <w:rPr>
                <w:b/>
                <w:bCs/>
                <w:i/>
                <w:iCs/>
              </w:rPr>
              <w:t>escribe how this content aligns with the Idaho Dyslexia Handbook and Idaho Comprehensive Literacy Plan.</w:t>
            </w:r>
            <w:r w:rsidR="00FF49C3">
              <w:t xml:space="preserve"> </w:t>
            </w:r>
          </w:p>
        </w:tc>
      </w:tr>
    </w:tbl>
    <w:p w14:paraId="53857495" w14:textId="2BF1A0A6" w:rsidR="00F8028F" w:rsidRPr="0008546B" w:rsidRDefault="008D3C4A" w:rsidP="0008546B">
      <w:pPr>
        <w:pStyle w:val="Heading1"/>
      </w:pPr>
      <w:r>
        <w:t>S</w:t>
      </w:r>
      <w:r w:rsidR="00F8028F">
        <w:t xml:space="preserve">ection d: </w:t>
      </w:r>
      <w:r w:rsidR="009F390A">
        <w:t>Course</w:t>
      </w:r>
      <w:r w:rsidR="00F8028F">
        <w:t xml:space="preserve"> details </w:t>
      </w:r>
    </w:p>
    <w:tbl>
      <w:tblPr>
        <w:tblStyle w:val="TableGrid"/>
        <w:tblW w:w="9450" w:type="dxa"/>
        <w:tblInd w:w="-90" w:type="dxa"/>
        <w:tblLook w:val="04A0" w:firstRow="1" w:lastRow="0" w:firstColumn="1" w:lastColumn="0" w:noHBand="0" w:noVBand="1"/>
      </w:tblPr>
      <w:tblGrid>
        <w:gridCol w:w="5935"/>
        <w:gridCol w:w="3515"/>
      </w:tblGrid>
      <w:tr w:rsidR="008D3C4A" w14:paraId="33727A72" w14:textId="77777777" w:rsidTr="0008546B">
        <w:tc>
          <w:tcPr>
            <w:tcW w:w="5935" w:type="dxa"/>
            <w:tcBorders>
              <w:top w:val="nil"/>
              <w:left w:val="nil"/>
              <w:bottom w:val="nil"/>
              <w:right w:val="nil"/>
            </w:tcBorders>
          </w:tcPr>
          <w:p w14:paraId="311F9954" w14:textId="77777777" w:rsidR="008D3C4A" w:rsidRDefault="008D3C4A" w:rsidP="009F390A">
            <w:r>
              <w:t>How many credits may be earned through this course</w:t>
            </w:r>
            <w:r w:rsidR="00D43C4A">
              <w:t xml:space="preserve">; </w:t>
            </w:r>
            <w:r w:rsidR="00D43C4A" w:rsidRPr="00D43C4A">
              <w:rPr>
                <w:i/>
                <w:iCs/>
              </w:rPr>
              <w:t>OR</w:t>
            </w:r>
          </w:p>
          <w:p w14:paraId="334C2F09" w14:textId="38177498" w:rsidR="00D43C4A" w:rsidRDefault="00D43C4A" w:rsidP="009F390A">
            <w:r>
              <w:t>How many clock hours are available through district-approved CEUs?</w:t>
            </w:r>
          </w:p>
        </w:tc>
        <w:tc>
          <w:tcPr>
            <w:tcW w:w="3515" w:type="dxa"/>
            <w:tcBorders>
              <w:top w:val="nil"/>
              <w:left w:val="nil"/>
              <w:bottom w:val="single" w:sz="4" w:space="0" w:color="auto"/>
              <w:right w:val="nil"/>
            </w:tcBorders>
          </w:tcPr>
          <w:p w14:paraId="0CB53494" w14:textId="77777777" w:rsidR="008D3C4A" w:rsidRDefault="008D3C4A" w:rsidP="009F390A"/>
        </w:tc>
      </w:tr>
    </w:tbl>
    <w:p w14:paraId="49D02AB3" w14:textId="77777777" w:rsidR="000A2550" w:rsidRDefault="000A2550" w:rsidP="00ED45F0"/>
    <w:p w14:paraId="5202F336" w14:textId="77777777" w:rsidR="008A7EA5" w:rsidRDefault="000A2550" w:rsidP="000A2550">
      <w:pPr>
        <w:spacing w:after="0"/>
      </w:pPr>
      <w:r>
        <w:t>How will this course be delivered?</w:t>
      </w:r>
      <w:r w:rsidR="008A7EA5">
        <w:t xml:space="preserve"> </w:t>
      </w:r>
    </w:p>
    <w:tbl>
      <w:tblPr>
        <w:tblStyle w:val="TableGrid"/>
        <w:tblW w:w="0" w:type="auto"/>
        <w:tblLook w:val="04A0" w:firstRow="1" w:lastRow="0" w:firstColumn="1" w:lastColumn="0" w:noHBand="0" w:noVBand="1"/>
      </w:tblPr>
      <w:tblGrid>
        <w:gridCol w:w="625"/>
        <w:gridCol w:w="1440"/>
      </w:tblGrid>
      <w:tr w:rsidR="008D06B5" w14:paraId="473AAE8A" w14:textId="77777777" w:rsidTr="008D06B5">
        <w:tc>
          <w:tcPr>
            <w:tcW w:w="625" w:type="dxa"/>
          </w:tcPr>
          <w:p w14:paraId="052E022A" w14:textId="77777777" w:rsidR="008D06B5" w:rsidRDefault="008D06B5" w:rsidP="008D3C4A">
            <w:pPr>
              <w:pStyle w:val="BodyText"/>
            </w:pPr>
          </w:p>
        </w:tc>
        <w:tc>
          <w:tcPr>
            <w:tcW w:w="1440" w:type="dxa"/>
          </w:tcPr>
          <w:p w14:paraId="5115AA7F" w14:textId="47E4F3B0" w:rsidR="008D06B5" w:rsidRDefault="008D06B5" w:rsidP="008D3C4A">
            <w:pPr>
              <w:pStyle w:val="BodyText"/>
            </w:pPr>
            <w:r>
              <w:t>Online</w:t>
            </w:r>
          </w:p>
        </w:tc>
      </w:tr>
      <w:tr w:rsidR="008D06B5" w14:paraId="3A83EC13" w14:textId="77777777" w:rsidTr="008D06B5">
        <w:tc>
          <w:tcPr>
            <w:tcW w:w="625" w:type="dxa"/>
          </w:tcPr>
          <w:p w14:paraId="3146CD42" w14:textId="77777777" w:rsidR="008D06B5" w:rsidRDefault="008D06B5" w:rsidP="008D3C4A">
            <w:pPr>
              <w:pStyle w:val="BodyText"/>
            </w:pPr>
          </w:p>
        </w:tc>
        <w:tc>
          <w:tcPr>
            <w:tcW w:w="1440" w:type="dxa"/>
          </w:tcPr>
          <w:p w14:paraId="043D30C0" w14:textId="489ED7F6" w:rsidR="008D06B5" w:rsidRDefault="008D06B5" w:rsidP="008D3C4A">
            <w:pPr>
              <w:pStyle w:val="BodyText"/>
            </w:pPr>
            <w:r>
              <w:t>In-Person</w:t>
            </w:r>
          </w:p>
        </w:tc>
      </w:tr>
      <w:tr w:rsidR="008D06B5" w14:paraId="79180183" w14:textId="77777777" w:rsidTr="008D06B5">
        <w:tc>
          <w:tcPr>
            <w:tcW w:w="625" w:type="dxa"/>
          </w:tcPr>
          <w:p w14:paraId="720462D3" w14:textId="77777777" w:rsidR="008D06B5" w:rsidRDefault="008D06B5" w:rsidP="008D3C4A">
            <w:pPr>
              <w:pStyle w:val="BodyText"/>
            </w:pPr>
          </w:p>
        </w:tc>
        <w:tc>
          <w:tcPr>
            <w:tcW w:w="1440" w:type="dxa"/>
          </w:tcPr>
          <w:p w14:paraId="2D503542" w14:textId="045F5288" w:rsidR="008D06B5" w:rsidRDefault="008D06B5" w:rsidP="008D3C4A">
            <w:pPr>
              <w:pStyle w:val="BodyText"/>
            </w:pPr>
            <w:r>
              <w:t>Hybrid</w:t>
            </w:r>
          </w:p>
        </w:tc>
      </w:tr>
      <w:tr w:rsidR="008D06B5" w14:paraId="3BBC84B9" w14:textId="77777777" w:rsidTr="008D06B5">
        <w:tc>
          <w:tcPr>
            <w:tcW w:w="625" w:type="dxa"/>
          </w:tcPr>
          <w:p w14:paraId="28FEE4F2" w14:textId="77777777" w:rsidR="008D06B5" w:rsidRDefault="008D06B5" w:rsidP="008D3C4A">
            <w:pPr>
              <w:pStyle w:val="BodyText"/>
            </w:pPr>
          </w:p>
        </w:tc>
        <w:tc>
          <w:tcPr>
            <w:tcW w:w="1440" w:type="dxa"/>
          </w:tcPr>
          <w:p w14:paraId="55A1D02F" w14:textId="1F4764E1" w:rsidR="008D06B5" w:rsidRDefault="008D06B5" w:rsidP="008D3C4A">
            <w:pPr>
              <w:pStyle w:val="BodyText"/>
            </w:pPr>
            <w:r>
              <w:t>Other</w:t>
            </w:r>
          </w:p>
        </w:tc>
      </w:tr>
    </w:tbl>
    <w:p w14:paraId="409DDC60" w14:textId="77777777" w:rsidR="0088049B" w:rsidRDefault="0088049B" w:rsidP="008D3C4A">
      <w:pPr>
        <w:pStyle w:val="BodyText"/>
      </w:pPr>
    </w:p>
    <w:tbl>
      <w:tblPr>
        <w:tblStyle w:val="TableGrid"/>
        <w:tblW w:w="9540" w:type="dxa"/>
        <w:tblInd w:w="-180" w:type="dxa"/>
        <w:tblLook w:val="04A0" w:firstRow="1" w:lastRow="0" w:firstColumn="1" w:lastColumn="0" w:noHBand="0" w:noVBand="1"/>
      </w:tblPr>
      <w:tblGrid>
        <w:gridCol w:w="3240"/>
        <w:gridCol w:w="6300"/>
      </w:tblGrid>
      <w:tr w:rsidR="0088049B" w14:paraId="7553C371" w14:textId="77777777" w:rsidTr="0008546B">
        <w:tc>
          <w:tcPr>
            <w:tcW w:w="3240" w:type="dxa"/>
            <w:tcBorders>
              <w:top w:val="nil"/>
              <w:left w:val="nil"/>
              <w:bottom w:val="nil"/>
              <w:right w:val="nil"/>
            </w:tcBorders>
          </w:tcPr>
          <w:p w14:paraId="74602E81" w14:textId="4394A512" w:rsidR="0088049B" w:rsidRDefault="0088049B" w:rsidP="00096971">
            <w:r>
              <w:t xml:space="preserve"> When is this course available?</w:t>
            </w:r>
          </w:p>
        </w:tc>
        <w:tc>
          <w:tcPr>
            <w:tcW w:w="6300" w:type="dxa"/>
            <w:tcBorders>
              <w:top w:val="nil"/>
              <w:left w:val="nil"/>
              <w:bottom w:val="single" w:sz="4" w:space="0" w:color="auto"/>
              <w:right w:val="nil"/>
            </w:tcBorders>
          </w:tcPr>
          <w:p w14:paraId="28E5073F" w14:textId="77777777" w:rsidR="0088049B" w:rsidRDefault="0088049B" w:rsidP="00096971"/>
        </w:tc>
      </w:tr>
    </w:tbl>
    <w:p w14:paraId="3FA33CCC" w14:textId="1E87A53A" w:rsidR="0088049B" w:rsidRDefault="0088049B" w:rsidP="008D3C4A">
      <w:pPr>
        <w:pStyle w:val="BodyText"/>
      </w:pPr>
    </w:p>
    <w:tbl>
      <w:tblPr>
        <w:tblStyle w:val="TableGrid"/>
        <w:tblW w:w="94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880"/>
      </w:tblGrid>
      <w:tr w:rsidR="0008546B" w14:paraId="54F7C1B6" w14:textId="77777777" w:rsidTr="0008546B">
        <w:tc>
          <w:tcPr>
            <w:tcW w:w="6570" w:type="dxa"/>
          </w:tcPr>
          <w:p w14:paraId="59697280" w14:textId="2A0B92D2" w:rsidR="0008546B" w:rsidRDefault="0008546B" w:rsidP="0008546B">
            <w:pPr>
              <w:pStyle w:val="BodyText"/>
            </w:pPr>
            <w:r>
              <w:lastRenderedPageBreak/>
              <w:t xml:space="preserve">Will it be repeated? (ex: every semester, annually, ongoing, </w:t>
            </w:r>
            <w:proofErr w:type="spellStart"/>
            <w:r>
              <w:t>etc</w:t>
            </w:r>
            <w:proofErr w:type="spellEnd"/>
            <w:r>
              <w:t>)</w:t>
            </w:r>
          </w:p>
        </w:tc>
        <w:tc>
          <w:tcPr>
            <w:tcW w:w="2880" w:type="dxa"/>
            <w:tcBorders>
              <w:bottom w:val="single" w:sz="4" w:space="0" w:color="auto"/>
            </w:tcBorders>
          </w:tcPr>
          <w:p w14:paraId="3D5A86F2" w14:textId="77777777" w:rsidR="0008546B" w:rsidRDefault="0008546B" w:rsidP="00096971"/>
        </w:tc>
      </w:tr>
    </w:tbl>
    <w:p w14:paraId="46CFFD75" w14:textId="343B4AF8" w:rsidR="008D3C4A" w:rsidRDefault="008D3C4A" w:rsidP="008D3C4A">
      <w:pPr>
        <w:pStyle w:val="BodyText"/>
      </w:pPr>
    </w:p>
    <w:p w14:paraId="61B7E149" w14:textId="7648F793" w:rsidR="008D3C4A" w:rsidRDefault="008D3C4A" w:rsidP="008D3C4A">
      <w:pPr>
        <w:pStyle w:val="BodyText"/>
      </w:pPr>
      <w:r>
        <w:t xml:space="preserve">Is this course available to all, or is it intended for a specific </w:t>
      </w:r>
      <w:r w:rsidR="0088049B">
        <w:t>district or training opportunity</w:t>
      </w:r>
      <w:r>
        <w:t>?  If so, describe</w:t>
      </w:r>
      <w:r w:rsidR="0088049B">
        <w:t>.</w:t>
      </w:r>
    </w:p>
    <w:tbl>
      <w:tblPr>
        <w:tblStyle w:val="TableGrid"/>
        <w:tblW w:w="0" w:type="auto"/>
        <w:tblLook w:val="04A0" w:firstRow="1" w:lastRow="0" w:firstColumn="1" w:lastColumn="0" w:noHBand="0" w:noVBand="1"/>
      </w:tblPr>
      <w:tblGrid>
        <w:gridCol w:w="9350"/>
      </w:tblGrid>
      <w:tr w:rsidR="0008546B" w14:paraId="5908729C" w14:textId="77777777" w:rsidTr="0008546B">
        <w:tc>
          <w:tcPr>
            <w:tcW w:w="9350" w:type="dxa"/>
            <w:tcBorders>
              <w:top w:val="nil"/>
              <w:left w:val="nil"/>
              <w:bottom w:val="single" w:sz="4" w:space="0" w:color="auto"/>
              <w:right w:val="nil"/>
            </w:tcBorders>
          </w:tcPr>
          <w:p w14:paraId="0C6D52A6" w14:textId="77777777" w:rsidR="0008546B" w:rsidRDefault="0008546B" w:rsidP="008D3C4A">
            <w:pPr>
              <w:pStyle w:val="BodyText"/>
            </w:pPr>
          </w:p>
        </w:tc>
      </w:tr>
    </w:tbl>
    <w:p w14:paraId="749F07B1" w14:textId="315262E9" w:rsidR="00F43499" w:rsidRDefault="00F43499" w:rsidP="00F43499">
      <w:pPr>
        <w:pStyle w:val="Heading1"/>
      </w:pPr>
      <w:r>
        <w:t xml:space="preserve">Section </w:t>
      </w:r>
      <w:r w:rsidR="0088049B">
        <w:t>e</w:t>
      </w:r>
      <w:r>
        <w:t>: Assurance</w:t>
      </w:r>
    </w:p>
    <w:p w14:paraId="13F715ED" w14:textId="77777777" w:rsidR="00E45BEA" w:rsidRPr="000618BF" w:rsidRDefault="000A2550" w:rsidP="00E45BEA">
      <w:r>
        <w:rPr>
          <w:noProof/>
        </w:rPr>
        <w:t>By signing below</w:t>
      </w:r>
      <w:r w:rsidR="005D5CDC">
        <w:rPr>
          <w:noProof/>
        </w:rPr>
        <w:t>, I assure the provided information is accurate and truthful.</w:t>
      </w:r>
    </w:p>
    <w:tbl>
      <w:tblPr>
        <w:tblStyle w:val="TableGrid"/>
        <w:tblW w:w="9720" w:type="dxa"/>
        <w:tblInd w:w="-5" w:type="dxa"/>
        <w:tblLook w:val="04A0" w:firstRow="1" w:lastRow="0" w:firstColumn="1" w:lastColumn="0" w:noHBand="0" w:noVBand="1"/>
      </w:tblPr>
      <w:tblGrid>
        <w:gridCol w:w="9720"/>
      </w:tblGrid>
      <w:tr w:rsidR="00E45BEA" w14:paraId="49D9585D" w14:textId="77777777" w:rsidTr="005D5CDC">
        <w:tc>
          <w:tcPr>
            <w:tcW w:w="9720" w:type="dxa"/>
          </w:tcPr>
          <w:p w14:paraId="0910EC0F" w14:textId="77777777" w:rsidR="00E45BEA" w:rsidRDefault="00E45BEA" w:rsidP="00F810F9">
            <w:r w:rsidRPr="000618BF">
              <w:t> </w:t>
            </w:r>
          </w:p>
          <w:p w14:paraId="5823AADD" w14:textId="603CCEF2" w:rsidR="00E45BEA" w:rsidRDefault="00FF49C3" w:rsidP="00BB7C45">
            <w:pPr>
              <w:tabs>
                <w:tab w:val="left" w:pos="6105"/>
              </w:tabs>
            </w:pPr>
            <w:r>
              <w:t>_______________________________________</w:t>
            </w:r>
            <w:r w:rsidR="004B3A7D">
              <w:tab/>
              <w:t>_________________________</w:t>
            </w:r>
            <w:r>
              <w:br/>
            </w:r>
            <w:r w:rsidR="00E45BEA" w:rsidRPr="005A6E34">
              <w:rPr>
                <w:bCs/>
              </w:rPr>
              <w:t>Organizati</w:t>
            </w:r>
            <w:r w:rsidR="00E45BEA">
              <w:rPr>
                <w:bCs/>
              </w:rPr>
              <w:t xml:space="preserve">on </w:t>
            </w:r>
            <w:r w:rsidR="003855E8">
              <w:rPr>
                <w:bCs/>
              </w:rPr>
              <w:t>and/</w:t>
            </w:r>
            <w:r w:rsidR="00E45BEA">
              <w:rPr>
                <w:bCs/>
              </w:rPr>
              <w:t xml:space="preserve">or </w:t>
            </w:r>
            <w:r w:rsidR="00E45BEA" w:rsidRPr="005A6E34">
              <w:rPr>
                <w:bCs/>
              </w:rPr>
              <w:t>Provider Name</w:t>
            </w:r>
            <w:r w:rsidR="00BB7C45">
              <w:rPr>
                <w:bCs/>
              </w:rPr>
              <w:tab/>
            </w:r>
            <w:r w:rsidR="00E45BEA">
              <w:t>Date</w:t>
            </w:r>
          </w:p>
          <w:p w14:paraId="6B5EC330" w14:textId="3AC2B922" w:rsidR="00E45BEA" w:rsidRDefault="00E45BEA" w:rsidP="00F810F9"/>
          <w:p w14:paraId="2B253313" w14:textId="5CA61033" w:rsidR="004B3A7D" w:rsidRDefault="004B3A7D" w:rsidP="004B3A7D">
            <w:pPr>
              <w:tabs>
                <w:tab w:val="left" w:pos="6105"/>
              </w:tabs>
            </w:pPr>
            <w:r>
              <w:t>_______________________________________</w:t>
            </w:r>
            <w:r>
              <w:tab/>
              <w:t>_________________________</w:t>
            </w:r>
            <w:r>
              <w:br/>
            </w:r>
            <w:r w:rsidRPr="005A6E34">
              <w:rPr>
                <w:bCs/>
              </w:rPr>
              <w:t>Name</w:t>
            </w:r>
            <w:r>
              <w:rPr>
                <w:bCs/>
              </w:rPr>
              <w:t xml:space="preserve"> and Title</w:t>
            </w:r>
            <w:r w:rsidR="00BB7C45">
              <w:rPr>
                <w:bCs/>
              </w:rPr>
              <w:tab/>
            </w:r>
            <w:r>
              <w:t>Signature</w:t>
            </w:r>
          </w:p>
          <w:p w14:paraId="67E4A6A1" w14:textId="77777777" w:rsidR="00E45BEA" w:rsidRDefault="00E45BEA" w:rsidP="00F810F9"/>
        </w:tc>
      </w:tr>
    </w:tbl>
    <w:p w14:paraId="321FB483" w14:textId="77777777" w:rsidR="00E45BEA" w:rsidRDefault="00E45BEA" w:rsidP="00E45BEA"/>
    <w:p w14:paraId="055CDF6F" w14:textId="4B2AE64E" w:rsidR="000E51BA" w:rsidRPr="00033CD6" w:rsidRDefault="0088049B" w:rsidP="00EA776E">
      <w:r>
        <w:rPr>
          <w:sz w:val="22"/>
          <w:szCs w:val="16"/>
        </w:rPr>
        <w:t>Email</w:t>
      </w:r>
      <w:r w:rsidR="00E45BEA" w:rsidRPr="006277EA">
        <w:rPr>
          <w:sz w:val="22"/>
          <w:szCs w:val="16"/>
        </w:rPr>
        <w:t xml:space="preserve"> this application and </w:t>
      </w:r>
      <w:r w:rsidR="005D5CDC" w:rsidRPr="005D5CDC">
        <w:rPr>
          <w:b/>
          <w:i/>
          <w:sz w:val="22"/>
          <w:szCs w:val="16"/>
        </w:rPr>
        <w:t>course syllabus</w:t>
      </w:r>
      <w:r w:rsidR="00E45BEA" w:rsidRPr="006277EA">
        <w:rPr>
          <w:sz w:val="22"/>
          <w:szCs w:val="16"/>
        </w:rPr>
        <w:t xml:space="preserve"> to </w:t>
      </w:r>
      <w:hyperlink r:id="rId13" w:history="1">
        <w:r w:rsidR="00C2346C" w:rsidRPr="000F2C7E">
          <w:rPr>
            <w:rStyle w:val="Hyperlink"/>
            <w:sz w:val="22"/>
            <w:szCs w:val="16"/>
          </w:rPr>
          <w:t>dyslexiateam@sde.idaho.gov</w:t>
        </w:r>
      </w:hyperlink>
      <w:r>
        <w:rPr>
          <w:sz w:val="22"/>
          <w:szCs w:val="16"/>
        </w:rPr>
        <w:t>.</w:t>
      </w:r>
    </w:p>
    <w:sectPr w:rsidR="000E51BA" w:rsidRPr="00033CD6" w:rsidSect="00E07610">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9A19" w14:textId="77777777" w:rsidR="001424CA" w:rsidRDefault="001424CA">
      <w:pPr>
        <w:spacing w:after="0" w:line="240" w:lineRule="auto"/>
      </w:pPr>
      <w:r>
        <w:separator/>
      </w:r>
    </w:p>
  </w:endnote>
  <w:endnote w:type="continuationSeparator" w:id="0">
    <w:p w14:paraId="3D4AFA63" w14:textId="77777777" w:rsidR="001424CA" w:rsidRDefault="0014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Merriweather">
    <w:panose1 w:val="02000000000000000000"/>
    <w:charset w:val="00"/>
    <w:family w:val="auto"/>
    <w:pitch w:val="variable"/>
    <w:sig w:usb0="A00002BF" w:usb1="5000207B" w:usb2="00000008" w:usb3="00000000" w:csb0="00000197"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3733" w14:textId="77777777" w:rsidR="00506FCC" w:rsidRDefault="00506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6841" w14:textId="3C1C8F62" w:rsidR="00D550CF" w:rsidRPr="00132C9E" w:rsidRDefault="000D3D99"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created</w:t>
    </w:r>
    <w:r w:rsidR="008D3C4A">
      <w:rPr>
        <w:rFonts w:ascii="Calibri" w:hAnsi="Calibri" w:cs="Open Sans"/>
        <w:caps/>
        <w:color w:val="5C5C5C" w:themeColor="text1" w:themeTint="BF"/>
      </w:rPr>
      <w:t xml:space="preserve"> </w:t>
    </w:r>
    <w:r w:rsidR="00D550CF" w:rsidRPr="00132C9E">
      <w:rPr>
        <w:rFonts w:ascii="Calibri" w:hAnsi="Calibri" w:cs="Open Sans"/>
        <w:color w:val="5C5C5C" w:themeColor="text1" w:themeTint="BF"/>
      </w:rPr>
      <w:t xml:space="preserve"> </w:t>
    </w:r>
    <w:r w:rsidR="00684031">
      <w:rPr>
        <w:rFonts w:ascii="Calibri" w:hAnsi="Calibri" w:cs="Open Sans"/>
        <w:color w:val="5C5C5C" w:themeColor="text1" w:themeTint="BF"/>
      </w:rPr>
      <w:t>0</w:t>
    </w:r>
    <w:r w:rsidR="0088049B">
      <w:rPr>
        <w:rFonts w:ascii="Calibri" w:hAnsi="Calibri" w:cs="Open Sans"/>
        <w:color w:val="5C5C5C" w:themeColor="text1" w:themeTint="BF"/>
      </w:rPr>
      <w:t>3/0</w:t>
    </w:r>
    <w:r w:rsidR="00184A00">
      <w:rPr>
        <w:rFonts w:ascii="Calibri" w:hAnsi="Calibri" w:cs="Open Sans"/>
        <w:color w:val="5C5C5C" w:themeColor="text1" w:themeTint="BF"/>
      </w:rPr>
      <w:t>6/2023</w:t>
    </w:r>
    <w:r w:rsidR="00D550CF" w:rsidRPr="00132C9E">
      <w:rPr>
        <w:rFonts w:ascii="Calibri" w:hAnsi="Calibri"/>
        <w:color w:val="5C5C5C" w:themeColor="text1" w:themeTint="BF"/>
      </w:rPr>
      <w:ptab w:relativeTo="margin" w:alignment="right" w:leader="none"/>
    </w:r>
    <w:r w:rsidR="00B85B9A">
      <w:rPr>
        <w:rFonts w:ascii="Calibri" w:hAnsi="Calibri" w:cs="Open Sans SemiBold"/>
        <w:color w:val="112845" w:themeColor="text2" w:themeShade="BF"/>
      </w:rPr>
      <w:t xml:space="preserve">Dyslexia </w:t>
    </w:r>
    <w:r w:rsidR="00E07610">
      <w:rPr>
        <w:rFonts w:ascii="Calibri" w:hAnsi="Calibri" w:cs="Open Sans SemiBold"/>
        <w:color w:val="112845" w:themeColor="text2" w:themeShade="BF"/>
      </w:rPr>
      <w:t xml:space="preserve"> Providers Application</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33516B">
      <w:rPr>
        <w:rFonts w:ascii="Calibri" w:hAnsi="Calibri" w:cs="Open Sans"/>
        <w:color w:val="5C5C5C" w:themeColor="text1" w:themeTint="BF"/>
      </w:rPr>
      <w:t>Content and Curriculum</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SDE</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50093066"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D12F" w14:textId="4B2B8017" w:rsidR="006B5881" w:rsidRPr="00132C9E" w:rsidRDefault="00506FCC"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created</w:t>
    </w:r>
    <w:r w:rsidR="00BD5F2F">
      <w:rPr>
        <w:rFonts w:ascii="Calibri" w:hAnsi="Calibri" w:cs="Open Sans"/>
        <w:caps/>
        <w:color w:val="5C5C5C" w:themeColor="text1" w:themeTint="BF"/>
      </w:rPr>
      <w:t xml:space="preserve"> </w:t>
    </w:r>
    <w:r w:rsidR="006B5881" w:rsidRPr="00132C9E">
      <w:rPr>
        <w:rFonts w:ascii="Calibri" w:hAnsi="Calibri" w:cs="Open Sans"/>
        <w:color w:val="5C5C5C" w:themeColor="text1" w:themeTint="BF"/>
      </w:rPr>
      <w:t xml:space="preserve"> </w:t>
    </w:r>
    <w:r w:rsidR="00684031">
      <w:rPr>
        <w:rFonts w:ascii="Calibri" w:hAnsi="Calibri" w:cs="Open Sans"/>
        <w:color w:val="5C5C5C" w:themeColor="text1" w:themeTint="BF"/>
      </w:rPr>
      <w:t>0</w:t>
    </w:r>
    <w:r w:rsidR="00184A00">
      <w:rPr>
        <w:rFonts w:ascii="Calibri" w:hAnsi="Calibri" w:cs="Open Sans"/>
        <w:color w:val="5C5C5C" w:themeColor="text1" w:themeTint="BF"/>
      </w:rPr>
      <w:t>3/0</w:t>
    </w:r>
    <w:r>
      <w:rPr>
        <w:rFonts w:ascii="Calibri" w:hAnsi="Calibri" w:cs="Open Sans"/>
        <w:color w:val="5C5C5C" w:themeColor="text1" w:themeTint="BF"/>
      </w:rPr>
      <w:t>6</w:t>
    </w:r>
    <w:r w:rsidR="00184A00">
      <w:rPr>
        <w:rFonts w:ascii="Calibri" w:hAnsi="Calibri" w:cs="Open Sans"/>
        <w:color w:val="5C5C5C" w:themeColor="text1" w:themeTint="BF"/>
      </w:rPr>
      <w:t>/2023</w:t>
    </w:r>
    <w:r w:rsidR="006B5881" w:rsidRPr="00132C9E">
      <w:rPr>
        <w:rFonts w:ascii="Calibri" w:hAnsi="Calibri"/>
        <w:color w:val="5C5C5C" w:themeColor="text1" w:themeTint="BF"/>
      </w:rPr>
      <w:ptab w:relativeTo="margin" w:alignment="right" w:leader="none"/>
    </w:r>
    <w:r w:rsidR="00A26113">
      <w:rPr>
        <w:rFonts w:ascii="Calibri" w:hAnsi="Calibri" w:cs="Open Sans SemiBold"/>
        <w:color w:val="112845" w:themeColor="text2" w:themeShade="BF"/>
      </w:rPr>
      <w:t>Dyslexia</w:t>
    </w:r>
    <w:r w:rsidR="0088049B">
      <w:rPr>
        <w:rFonts w:ascii="Calibri" w:hAnsi="Calibri" w:cs="Open Sans SemiBold"/>
        <w:color w:val="112845" w:themeColor="text2" w:themeShade="BF"/>
      </w:rPr>
      <w:t xml:space="preserve"> </w:t>
    </w:r>
    <w:r w:rsidR="007E2C1E">
      <w:rPr>
        <w:rFonts w:ascii="Calibri" w:hAnsi="Calibri" w:cs="Open Sans SemiBold"/>
        <w:color w:val="112845" w:themeColor="text2" w:themeShade="BF"/>
      </w:rPr>
      <w:t>P</w:t>
    </w:r>
    <w:r w:rsidR="0088049B">
      <w:rPr>
        <w:rFonts w:ascii="Calibri" w:hAnsi="Calibri" w:cs="Open Sans SemiBold"/>
        <w:color w:val="112845" w:themeColor="text2" w:themeShade="BF"/>
      </w:rPr>
      <w:t>D Credit Course</w:t>
    </w:r>
    <w:r w:rsidR="007E2C1E">
      <w:rPr>
        <w:rFonts w:ascii="Calibri" w:hAnsi="Calibri" w:cs="Open Sans SemiBold"/>
        <w:color w:val="112845" w:themeColor="text2" w:themeShade="BF"/>
      </w:rPr>
      <w:t xml:space="preserve"> Application</w:t>
    </w:r>
    <w:r w:rsidR="006B5881">
      <w:rPr>
        <w:rFonts w:ascii="Calibri" w:hAnsi="Calibri" w:cs="Open Sans SemiBold"/>
        <w:color w:val="112845" w:themeColor="text2" w:themeShade="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sidR="0033516B">
      <w:rPr>
        <w:rFonts w:ascii="Calibri" w:hAnsi="Calibri" w:cs="Open Sans"/>
        <w:color w:val="5C5C5C" w:themeColor="text1" w:themeTint="BF"/>
      </w:rPr>
      <w:t>Content and Curriculum</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SDE</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2EFEF96"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08E97" w14:textId="77777777" w:rsidR="001424CA" w:rsidRDefault="001424CA">
      <w:pPr>
        <w:spacing w:after="0" w:line="240" w:lineRule="auto"/>
      </w:pPr>
      <w:r>
        <w:separator/>
      </w:r>
    </w:p>
  </w:footnote>
  <w:footnote w:type="continuationSeparator" w:id="0">
    <w:p w14:paraId="6154CEBD" w14:textId="77777777" w:rsidR="001424CA" w:rsidRDefault="00142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9916" w14:textId="77777777" w:rsidR="00506FCC" w:rsidRDefault="00506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BD64" w14:textId="63F17784" w:rsidR="00821BCD" w:rsidRDefault="00821BCD">
    <w:pPr>
      <w:pStyle w:val="Header"/>
    </w:pPr>
    <w:r>
      <w:tab/>
    </w:r>
    <w:r>
      <w:tab/>
    </w:r>
    <w:r>
      <w:rPr>
        <w:rFonts w:ascii="Merriweather" w:hAnsi="Merriweather"/>
        <w:b/>
        <w:noProof/>
        <w:sz w:val="50"/>
        <w:szCs w:val="50"/>
        <w:lang w:eastAsia="en-US"/>
      </w:rPr>
      <w:drawing>
        <wp:inline distT="0" distB="0" distL="0" distR="0" wp14:anchorId="350B9F5C" wp14:editId="19ED4B11">
          <wp:extent cx="822960" cy="822960"/>
          <wp:effectExtent l="0" t="0" r="0" b="0"/>
          <wp:docPr id="6" name="Picture 6"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7BE7" w14:textId="77777777" w:rsidR="00032F5D" w:rsidRDefault="009B4882" w:rsidP="00032F5D">
    <w:pPr>
      <w:pStyle w:val="Header"/>
      <w:jc w:val="right"/>
    </w:pPr>
    <w:r>
      <w:rPr>
        <w:rFonts w:ascii="Merriweather" w:hAnsi="Merriweather"/>
        <w:b/>
        <w:noProof/>
        <w:sz w:val="50"/>
        <w:szCs w:val="50"/>
        <w:lang w:eastAsia="en-US"/>
      </w:rPr>
      <w:drawing>
        <wp:inline distT="0" distB="0" distL="0" distR="0" wp14:anchorId="3F6578F5" wp14:editId="32DE282B">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135D3"/>
    <w:multiLevelType w:val="hybridMultilevel"/>
    <w:tmpl w:val="34A2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F122F5"/>
    <w:multiLevelType w:val="hybridMultilevel"/>
    <w:tmpl w:val="FA8217C8"/>
    <w:lvl w:ilvl="0" w:tplc="0B483022">
      <w:start w:val="1"/>
      <w:numFmt w:val="decimal"/>
      <w:lvlText w:val="%1."/>
      <w:lvlJc w:val="left"/>
      <w:pPr>
        <w:ind w:left="720" w:hanging="360"/>
      </w:pPr>
      <w:rPr>
        <w:rFonts w:eastAsia="Calibri" w:cs="Calibr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B0432"/>
    <w:multiLevelType w:val="hybridMultilevel"/>
    <w:tmpl w:val="6492C2E8"/>
    <w:lvl w:ilvl="0" w:tplc="D81C3B2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25218"/>
    <w:multiLevelType w:val="hybridMultilevel"/>
    <w:tmpl w:val="AEB4DA0C"/>
    <w:lvl w:ilvl="0" w:tplc="89807288">
      <w:start w:val="1"/>
      <w:numFmt w:val="decimal"/>
      <w:lvlText w:val="%1."/>
      <w:lvlJc w:val="left"/>
      <w:pPr>
        <w:ind w:left="720" w:hanging="360"/>
      </w:pPr>
      <w:rPr>
        <w:color w:val="262626"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091545"/>
    <w:multiLevelType w:val="hybridMultilevel"/>
    <w:tmpl w:val="5BD0D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8"/>
  </w:num>
  <w:num w:numId="3">
    <w:abstractNumId w:val="28"/>
    <w:lvlOverride w:ilvl="0">
      <w:startOverride w:val="1"/>
    </w:lvlOverride>
  </w:num>
  <w:num w:numId="4">
    <w:abstractNumId w:val="33"/>
  </w:num>
  <w:num w:numId="5">
    <w:abstractNumId w:val="23"/>
  </w:num>
  <w:num w:numId="6">
    <w:abstractNumId w:val="27"/>
  </w:num>
  <w:num w:numId="7">
    <w:abstractNumId w:val="8"/>
  </w:num>
  <w:num w:numId="8">
    <w:abstractNumId w:val="18"/>
  </w:num>
  <w:num w:numId="9">
    <w:abstractNumId w:val="26"/>
  </w:num>
  <w:num w:numId="10">
    <w:abstractNumId w:val="25"/>
  </w:num>
  <w:num w:numId="11">
    <w:abstractNumId w:val="3"/>
  </w:num>
  <w:num w:numId="12">
    <w:abstractNumId w:val="22"/>
  </w:num>
  <w:num w:numId="13">
    <w:abstractNumId w:val="2"/>
  </w:num>
  <w:num w:numId="14">
    <w:abstractNumId w:val="32"/>
  </w:num>
  <w:num w:numId="15">
    <w:abstractNumId w:val="20"/>
  </w:num>
  <w:num w:numId="16">
    <w:abstractNumId w:val="16"/>
  </w:num>
  <w:num w:numId="17">
    <w:abstractNumId w:val="19"/>
  </w:num>
  <w:num w:numId="18">
    <w:abstractNumId w:val="6"/>
  </w:num>
  <w:num w:numId="19">
    <w:abstractNumId w:val="11"/>
  </w:num>
  <w:num w:numId="20">
    <w:abstractNumId w:val="17"/>
  </w:num>
  <w:num w:numId="21">
    <w:abstractNumId w:val="7"/>
  </w:num>
  <w:num w:numId="22">
    <w:abstractNumId w:val="31"/>
  </w:num>
  <w:num w:numId="23">
    <w:abstractNumId w:val="13"/>
  </w:num>
  <w:num w:numId="24">
    <w:abstractNumId w:val="35"/>
  </w:num>
  <w:num w:numId="25">
    <w:abstractNumId w:val="10"/>
  </w:num>
  <w:num w:numId="26">
    <w:abstractNumId w:val="24"/>
  </w:num>
  <w:num w:numId="27">
    <w:abstractNumId w:val="34"/>
  </w:num>
  <w:num w:numId="28">
    <w:abstractNumId w:val="12"/>
  </w:num>
  <w:num w:numId="29">
    <w:abstractNumId w:val="9"/>
  </w:num>
  <w:num w:numId="30">
    <w:abstractNumId w:val="36"/>
  </w:num>
  <w:num w:numId="31">
    <w:abstractNumId w:val="1"/>
  </w:num>
  <w:num w:numId="32">
    <w:abstractNumId w:val="30"/>
  </w:num>
  <w:num w:numId="33">
    <w:abstractNumId w:val="5"/>
  </w:num>
  <w:num w:numId="34">
    <w:abstractNumId w:val="4"/>
  </w:num>
  <w:num w:numId="35">
    <w:abstractNumId w:val="21"/>
  </w:num>
  <w:num w:numId="36">
    <w:abstractNumId w:val="14"/>
  </w:num>
  <w:num w:numId="37">
    <w:abstractNumId w:val="2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47121"/>
    <w:rsid w:val="00062E3E"/>
    <w:rsid w:val="00071565"/>
    <w:rsid w:val="00076DA6"/>
    <w:rsid w:val="00080660"/>
    <w:rsid w:val="00083931"/>
    <w:rsid w:val="0008546B"/>
    <w:rsid w:val="00096168"/>
    <w:rsid w:val="000A035E"/>
    <w:rsid w:val="000A2550"/>
    <w:rsid w:val="000A3032"/>
    <w:rsid w:val="000A5DFE"/>
    <w:rsid w:val="000B1B30"/>
    <w:rsid w:val="000B2D4A"/>
    <w:rsid w:val="000B7C57"/>
    <w:rsid w:val="000C3938"/>
    <w:rsid w:val="000D3B2F"/>
    <w:rsid w:val="000D3D99"/>
    <w:rsid w:val="000D73BF"/>
    <w:rsid w:val="000E51BA"/>
    <w:rsid w:val="000F42D8"/>
    <w:rsid w:val="000F63AC"/>
    <w:rsid w:val="0010006A"/>
    <w:rsid w:val="00103DBC"/>
    <w:rsid w:val="00105038"/>
    <w:rsid w:val="00112D4A"/>
    <w:rsid w:val="001168C0"/>
    <w:rsid w:val="0013518F"/>
    <w:rsid w:val="001424CA"/>
    <w:rsid w:val="00153A97"/>
    <w:rsid w:val="00154031"/>
    <w:rsid w:val="00180984"/>
    <w:rsid w:val="00180F84"/>
    <w:rsid w:val="0018288A"/>
    <w:rsid w:val="00184A00"/>
    <w:rsid w:val="00192B79"/>
    <w:rsid w:val="001947AD"/>
    <w:rsid w:val="00196761"/>
    <w:rsid w:val="001A4679"/>
    <w:rsid w:val="001A5A4C"/>
    <w:rsid w:val="001B5314"/>
    <w:rsid w:val="001E4E32"/>
    <w:rsid w:val="00204237"/>
    <w:rsid w:val="00245FA3"/>
    <w:rsid w:val="0025689F"/>
    <w:rsid w:val="0026220F"/>
    <w:rsid w:val="0026476C"/>
    <w:rsid w:val="00273507"/>
    <w:rsid w:val="002742D3"/>
    <w:rsid w:val="002803C7"/>
    <w:rsid w:val="00280839"/>
    <w:rsid w:val="00281739"/>
    <w:rsid w:val="0029223D"/>
    <w:rsid w:val="002A0329"/>
    <w:rsid w:val="002A62D7"/>
    <w:rsid w:val="002B28EA"/>
    <w:rsid w:val="002C1857"/>
    <w:rsid w:val="002C2542"/>
    <w:rsid w:val="002C4235"/>
    <w:rsid w:val="002D14F2"/>
    <w:rsid w:val="002D741C"/>
    <w:rsid w:val="002E08AD"/>
    <w:rsid w:val="002E4074"/>
    <w:rsid w:val="002F1BB5"/>
    <w:rsid w:val="003018A6"/>
    <w:rsid w:val="0032296E"/>
    <w:rsid w:val="0033276A"/>
    <w:rsid w:val="003328C8"/>
    <w:rsid w:val="0033516B"/>
    <w:rsid w:val="00347EBE"/>
    <w:rsid w:val="00350B1A"/>
    <w:rsid w:val="00350E73"/>
    <w:rsid w:val="00362B97"/>
    <w:rsid w:val="00366F7A"/>
    <w:rsid w:val="0038029A"/>
    <w:rsid w:val="00383BD4"/>
    <w:rsid w:val="00384E5D"/>
    <w:rsid w:val="003855E8"/>
    <w:rsid w:val="0038617F"/>
    <w:rsid w:val="003973E5"/>
    <w:rsid w:val="003A5AAF"/>
    <w:rsid w:val="003D0540"/>
    <w:rsid w:val="003D5F75"/>
    <w:rsid w:val="00402530"/>
    <w:rsid w:val="00412EF8"/>
    <w:rsid w:val="00416C03"/>
    <w:rsid w:val="00431C47"/>
    <w:rsid w:val="00446775"/>
    <w:rsid w:val="00453B6C"/>
    <w:rsid w:val="004663F0"/>
    <w:rsid w:val="004667B3"/>
    <w:rsid w:val="0049104D"/>
    <w:rsid w:val="00492587"/>
    <w:rsid w:val="00492A4E"/>
    <w:rsid w:val="004B396E"/>
    <w:rsid w:val="004B3A7D"/>
    <w:rsid w:val="004D7E20"/>
    <w:rsid w:val="004E05E7"/>
    <w:rsid w:val="005038CB"/>
    <w:rsid w:val="00506FCC"/>
    <w:rsid w:val="00511B93"/>
    <w:rsid w:val="00537D25"/>
    <w:rsid w:val="00537E66"/>
    <w:rsid w:val="00544680"/>
    <w:rsid w:val="005538DC"/>
    <w:rsid w:val="005538F4"/>
    <w:rsid w:val="00563FCF"/>
    <w:rsid w:val="00570E5E"/>
    <w:rsid w:val="00581BD0"/>
    <w:rsid w:val="005A1027"/>
    <w:rsid w:val="005B1976"/>
    <w:rsid w:val="005B3946"/>
    <w:rsid w:val="005C5914"/>
    <w:rsid w:val="005C5BE1"/>
    <w:rsid w:val="005D5CDC"/>
    <w:rsid w:val="00615807"/>
    <w:rsid w:val="00620B60"/>
    <w:rsid w:val="006277EA"/>
    <w:rsid w:val="00631317"/>
    <w:rsid w:val="00636FE9"/>
    <w:rsid w:val="006413B0"/>
    <w:rsid w:val="0064551F"/>
    <w:rsid w:val="00646404"/>
    <w:rsid w:val="006468E6"/>
    <w:rsid w:val="00654731"/>
    <w:rsid w:val="00656DE1"/>
    <w:rsid w:val="00661F10"/>
    <w:rsid w:val="00671940"/>
    <w:rsid w:val="0067202C"/>
    <w:rsid w:val="0068179F"/>
    <w:rsid w:val="00684031"/>
    <w:rsid w:val="006B5881"/>
    <w:rsid w:val="006C5D32"/>
    <w:rsid w:val="006D06CF"/>
    <w:rsid w:val="006D2EE1"/>
    <w:rsid w:val="006E54D1"/>
    <w:rsid w:val="006F085D"/>
    <w:rsid w:val="006F1051"/>
    <w:rsid w:val="006F5A38"/>
    <w:rsid w:val="00715120"/>
    <w:rsid w:val="0073083B"/>
    <w:rsid w:val="007334DA"/>
    <w:rsid w:val="007368F1"/>
    <w:rsid w:val="007401BB"/>
    <w:rsid w:val="007438DD"/>
    <w:rsid w:val="007441DB"/>
    <w:rsid w:val="00791D1B"/>
    <w:rsid w:val="00792DCD"/>
    <w:rsid w:val="0079672F"/>
    <w:rsid w:val="007C02CD"/>
    <w:rsid w:val="007C3F2F"/>
    <w:rsid w:val="007C751C"/>
    <w:rsid w:val="007D1B65"/>
    <w:rsid w:val="007E114F"/>
    <w:rsid w:val="007E2C1E"/>
    <w:rsid w:val="007E6742"/>
    <w:rsid w:val="00804A43"/>
    <w:rsid w:val="00807835"/>
    <w:rsid w:val="00821BCD"/>
    <w:rsid w:val="00852E22"/>
    <w:rsid w:val="00853C51"/>
    <w:rsid w:val="00856C06"/>
    <w:rsid w:val="00861D04"/>
    <w:rsid w:val="00872142"/>
    <w:rsid w:val="008744F8"/>
    <w:rsid w:val="0088049B"/>
    <w:rsid w:val="008845DC"/>
    <w:rsid w:val="0089512B"/>
    <w:rsid w:val="008A7EA5"/>
    <w:rsid w:val="008B16D9"/>
    <w:rsid w:val="008C6AA4"/>
    <w:rsid w:val="008D06B5"/>
    <w:rsid w:val="008D3C4A"/>
    <w:rsid w:val="008E03D2"/>
    <w:rsid w:val="008E0BD5"/>
    <w:rsid w:val="008E71C0"/>
    <w:rsid w:val="008F35E9"/>
    <w:rsid w:val="008F4678"/>
    <w:rsid w:val="008F6308"/>
    <w:rsid w:val="008F6B06"/>
    <w:rsid w:val="009057E8"/>
    <w:rsid w:val="009106EF"/>
    <w:rsid w:val="00910C71"/>
    <w:rsid w:val="009262F6"/>
    <w:rsid w:val="009300F3"/>
    <w:rsid w:val="00940C28"/>
    <w:rsid w:val="00951B64"/>
    <w:rsid w:val="00952E38"/>
    <w:rsid w:val="00956C1B"/>
    <w:rsid w:val="00972C5B"/>
    <w:rsid w:val="00976BFB"/>
    <w:rsid w:val="00990C23"/>
    <w:rsid w:val="009A12DB"/>
    <w:rsid w:val="009B4882"/>
    <w:rsid w:val="009C4DD1"/>
    <w:rsid w:val="009C62FC"/>
    <w:rsid w:val="009D598E"/>
    <w:rsid w:val="009F390A"/>
    <w:rsid w:val="00A0166B"/>
    <w:rsid w:val="00A01BFA"/>
    <w:rsid w:val="00A068B4"/>
    <w:rsid w:val="00A26113"/>
    <w:rsid w:val="00A3123B"/>
    <w:rsid w:val="00A37B39"/>
    <w:rsid w:val="00A41750"/>
    <w:rsid w:val="00A4685E"/>
    <w:rsid w:val="00A469B8"/>
    <w:rsid w:val="00A74526"/>
    <w:rsid w:val="00AA31A6"/>
    <w:rsid w:val="00AB724D"/>
    <w:rsid w:val="00AC4891"/>
    <w:rsid w:val="00AD1E5A"/>
    <w:rsid w:val="00AD4B8D"/>
    <w:rsid w:val="00AD5420"/>
    <w:rsid w:val="00AD7F3B"/>
    <w:rsid w:val="00AE0F6C"/>
    <w:rsid w:val="00B11473"/>
    <w:rsid w:val="00B17623"/>
    <w:rsid w:val="00B17D56"/>
    <w:rsid w:val="00B23E0C"/>
    <w:rsid w:val="00B30CC3"/>
    <w:rsid w:val="00B33B13"/>
    <w:rsid w:val="00B33BBD"/>
    <w:rsid w:val="00B46833"/>
    <w:rsid w:val="00B51F34"/>
    <w:rsid w:val="00B5377E"/>
    <w:rsid w:val="00B552EE"/>
    <w:rsid w:val="00B565A2"/>
    <w:rsid w:val="00B57BB9"/>
    <w:rsid w:val="00B657E0"/>
    <w:rsid w:val="00B7284B"/>
    <w:rsid w:val="00B82E9B"/>
    <w:rsid w:val="00B85B9A"/>
    <w:rsid w:val="00B94C01"/>
    <w:rsid w:val="00B95C0A"/>
    <w:rsid w:val="00BB7C45"/>
    <w:rsid w:val="00BB7C99"/>
    <w:rsid w:val="00BC3467"/>
    <w:rsid w:val="00BC68ED"/>
    <w:rsid w:val="00BD1383"/>
    <w:rsid w:val="00BD5F2F"/>
    <w:rsid w:val="00BF6007"/>
    <w:rsid w:val="00C2346C"/>
    <w:rsid w:val="00C308A6"/>
    <w:rsid w:val="00C316BF"/>
    <w:rsid w:val="00C318EC"/>
    <w:rsid w:val="00C3677F"/>
    <w:rsid w:val="00C37D10"/>
    <w:rsid w:val="00C42908"/>
    <w:rsid w:val="00C45EF2"/>
    <w:rsid w:val="00C53AE9"/>
    <w:rsid w:val="00C53CCC"/>
    <w:rsid w:val="00C55449"/>
    <w:rsid w:val="00C638E8"/>
    <w:rsid w:val="00C807B2"/>
    <w:rsid w:val="00C81D83"/>
    <w:rsid w:val="00C846F0"/>
    <w:rsid w:val="00C960B5"/>
    <w:rsid w:val="00C96EF5"/>
    <w:rsid w:val="00CA2966"/>
    <w:rsid w:val="00CA469D"/>
    <w:rsid w:val="00CB345C"/>
    <w:rsid w:val="00CB7368"/>
    <w:rsid w:val="00CC33FF"/>
    <w:rsid w:val="00CD072C"/>
    <w:rsid w:val="00CD25DB"/>
    <w:rsid w:val="00CF7DAC"/>
    <w:rsid w:val="00D00907"/>
    <w:rsid w:val="00D022E5"/>
    <w:rsid w:val="00D30224"/>
    <w:rsid w:val="00D43BEE"/>
    <w:rsid w:val="00D43C4A"/>
    <w:rsid w:val="00D550CF"/>
    <w:rsid w:val="00D577F0"/>
    <w:rsid w:val="00D61FE2"/>
    <w:rsid w:val="00D82A51"/>
    <w:rsid w:val="00D86609"/>
    <w:rsid w:val="00D95FF7"/>
    <w:rsid w:val="00D96187"/>
    <w:rsid w:val="00DB4855"/>
    <w:rsid w:val="00DC6888"/>
    <w:rsid w:val="00DD1E3D"/>
    <w:rsid w:val="00DD4E3F"/>
    <w:rsid w:val="00DE52FA"/>
    <w:rsid w:val="00DF27A6"/>
    <w:rsid w:val="00E07610"/>
    <w:rsid w:val="00E117CB"/>
    <w:rsid w:val="00E24DD9"/>
    <w:rsid w:val="00E271DA"/>
    <w:rsid w:val="00E27F8F"/>
    <w:rsid w:val="00E30D59"/>
    <w:rsid w:val="00E34AE0"/>
    <w:rsid w:val="00E44882"/>
    <w:rsid w:val="00E45BEA"/>
    <w:rsid w:val="00E46124"/>
    <w:rsid w:val="00E54AF0"/>
    <w:rsid w:val="00E6466B"/>
    <w:rsid w:val="00E743A0"/>
    <w:rsid w:val="00E80235"/>
    <w:rsid w:val="00E810B3"/>
    <w:rsid w:val="00E82BEE"/>
    <w:rsid w:val="00EA776E"/>
    <w:rsid w:val="00EB2D92"/>
    <w:rsid w:val="00EB696D"/>
    <w:rsid w:val="00EC4660"/>
    <w:rsid w:val="00ED18BD"/>
    <w:rsid w:val="00ED45F0"/>
    <w:rsid w:val="00ED76D3"/>
    <w:rsid w:val="00EE6724"/>
    <w:rsid w:val="00EE698D"/>
    <w:rsid w:val="00EF15EE"/>
    <w:rsid w:val="00EF3A18"/>
    <w:rsid w:val="00F144BF"/>
    <w:rsid w:val="00F158EA"/>
    <w:rsid w:val="00F174FF"/>
    <w:rsid w:val="00F227AF"/>
    <w:rsid w:val="00F3077F"/>
    <w:rsid w:val="00F307CF"/>
    <w:rsid w:val="00F34691"/>
    <w:rsid w:val="00F43499"/>
    <w:rsid w:val="00F54088"/>
    <w:rsid w:val="00F548FB"/>
    <w:rsid w:val="00F5597F"/>
    <w:rsid w:val="00F559D9"/>
    <w:rsid w:val="00F61472"/>
    <w:rsid w:val="00F775BF"/>
    <w:rsid w:val="00F8028F"/>
    <w:rsid w:val="00F814F1"/>
    <w:rsid w:val="00F94617"/>
    <w:rsid w:val="00F94D3A"/>
    <w:rsid w:val="00F96BD6"/>
    <w:rsid w:val="00FA2027"/>
    <w:rsid w:val="00FA5BEA"/>
    <w:rsid w:val="00FB19E3"/>
    <w:rsid w:val="00FB4A46"/>
    <w:rsid w:val="00FC72DE"/>
    <w:rsid w:val="00FD5524"/>
    <w:rsid w:val="00FF49C3"/>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85D74"/>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UnresolvedMention">
    <w:name w:val="Unresolved Mention"/>
    <w:basedOn w:val="DefaultParagraphFont"/>
    <w:uiPriority w:val="99"/>
    <w:semiHidden/>
    <w:unhideWhenUsed/>
    <w:rsid w:val="00FA2027"/>
    <w:rPr>
      <w:color w:val="605E5C"/>
      <w:shd w:val="clear" w:color="auto" w:fill="E1DFDD"/>
    </w:rPr>
  </w:style>
  <w:style w:type="character" w:styleId="FollowedHyperlink">
    <w:name w:val="FollowedHyperlink"/>
    <w:basedOn w:val="DefaultParagraphFont"/>
    <w:uiPriority w:val="99"/>
    <w:semiHidden/>
    <w:unhideWhenUsed/>
    <w:rsid w:val="008845DC"/>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yslexiateam@sde.idaho.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yslexia@sde.idaho.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ure.idaho.gov/statutesrules/idstat/Title33/T33CH18/SECT33-180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sde.idaho.gov/academic/ela-literacy/files/lrc/dyslexia/general/Idaho-Dyslexia-Handbook.pdf"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boardofed.idaho.gov/resources/comprehensive-literacy-pla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nop\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6A1D693-DCF5-48A2-8A72-3913532D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113</TotalTime>
  <Pages>5</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Dyslexia PD Credit Application</vt:lpstr>
    </vt:vector>
  </TitlesOfParts>
  <Company>Idaho State Department of Education</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Dyslexia PD Credit Application</dc:title>
  <dc:subject>Program Name</dc:subject>
  <dc:creator>SDE</dc:creator>
  <cp:keywords/>
  <cp:lastModifiedBy>Brad Starks</cp:lastModifiedBy>
  <cp:revision>4</cp:revision>
  <cp:lastPrinted>2023-02-24T22:21:00Z</cp:lastPrinted>
  <dcterms:created xsi:type="dcterms:W3CDTF">2023-03-14T15:17:00Z</dcterms:created>
  <dcterms:modified xsi:type="dcterms:W3CDTF">2023-03-16T18:07:00Z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