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B39DD" w14:textId="6B8B2ECF" w:rsidR="00C04ABA" w:rsidRDefault="00FE2BC8" w:rsidP="00C04ABA">
      <w:pPr>
        <w:pStyle w:val="Title"/>
      </w:pPr>
      <w:bookmarkStart w:id="0" w:name="_Toc488850727"/>
      <w:r>
        <w:t>Science</w:t>
      </w:r>
      <w:r w:rsidR="006F607B">
        <w:t xml:space="preserve"> (</w:t>
      </w:r>
      <w:r w:rsidR="004A4DD9">
        <w:t>3-5</w:t>
      </w:r>
      <w:r w:rsidR="0014520B">
        <w:t xml:space="preserve">) </w:t>
      </w:r>
      <w:r w:rsidR="00C04ABA">
        <w:t>Evaluation Form</w:t>
      </w:r>
    </w:p>
    <w:p w14:paraId="3EA7A51B" w14:textId="6D45E985" w:rsidR="00C04ABA" w:rsidRPr="00032F5D" w:rsidRDefault="00C04ABA" w:rsidP="00C04ABA">
      <w:pPr>
        <w:pStyle w:val="Subtitle"/>
      </w:pPr>
      <w:r>
        <w:t>202</w:t>
      </w:r>
      <w:r w:rsidR="00563CDB">
        <w:t>5</w:t>
      </w:r>
      <w:r>
        <w:t xml:space="preserve"> Curricular Materials Review</w:t>
      </w:r>
    </w:p>
    <w:bookmarkEnd w:id="0"/>
    <w:p w14:paraId="4B1FF2E0" w14:textId="77777777" w:rsidR="00C04ABA" w:rsidRDefault="00C04ABA" w:rsidP="00C04ABA">
      <w:pPr>
        <w:pStyle w:val="Heading1"/>
      </w:pPr>
      <w:r>
        <w:t>Publisher information</w:t>
      </w:r>
    </w:p>
    <w:p w14:paraId="23B54A5A" w14:textId="77777777" w:rsidR="00C04ABA" w:rsidRDefault="00C04ABA" w:rsidP="006368B2">
      <w:pPr>
        <w:pStyle w:val="ListParagraph"/>
        <w:numPr>
          <w:ilvl w:val="0"/>
          <w:numId w:val="5"/>
        </w:numPr>
        <w:spacing w:before="120" w:after="120"/>
        <w:contextualSpacing w:val="0"/>
      </w:pPr>
      <w:r>
        <w:t>Publisher Name:</w:t>
      </w:r>
    </w:p>
    <w:p w14:paraId="7CF22367" w14:textId="77777777" w:rsidR="00C04ABA" w:rsidRDefault="00C04ABA" w:rsidP="006368B2">
      <w:pPr>
        <w:pStyle w:val="ListParagraph"/>
        <w:numPr>
          <w:ilvl w:val="0"/>
          <w:numId w:val="5"/>
        </w:numPr>
        <w:spacing w:before="120" w:after="120"/>
        <w:contextualSpacing w:val="0"/>
      </w:pPr>
      <w:r>
        <w:t>Title:</w:t>
      </w:r>
    </w:p>
    <w:p w14:paraId="704515E9" w14:textId="77777777" w:rsidR="00C04ABA" w:rsidRDefault="00C04ABA" w:rsidP="006368B2">
      <w:pPr>
        <w:pStyle w:val="ListParagraph"/>
        <w:numPr>
          <w:ilvl w:val="0"/>
          <w:numId w:val="5"/>
        </w:numPr>
        <w:spacing w:before="120" w:after="120"/>
        <w:contextualSpacing w:val="0"/>
      </w:pPr>
      <w:r>
        <w:t>ISBN #:</w:t>
      </w:r>
    </w:p>
    <w:p w14:paraId="25667046" w14:textId="77777777" w:rsidR="00C04ABA" w:rsidRDefault="00C04ABA" w:rsidP="006368B2">
      <w:pPr>
        <w:pStyle w:val="ListParagraph"/>
        <w:numPr>
          <w:ilvl w:val="0"/>
          <w:numId w:val="5"/>
        </w:numPr>
        <w:spacing w:before="120" w:after="120"/>
        <w:contextualSpacing w:val="0"/>
      </w:pPr>
      <w:r>
        <w:t>Author:</w:t>
      </w:r>
    </w:p>
    <w:p w14:paraId="65EE052B" w14:textId="77777777" w:rsidR="00C04ABA" w:rsidRDefault="00C04ABA" w:rsidP="006368B2">
      <w:pPr>
        <w:pStyle w:val="ListParagraph"/>
        <w:numPr>
          <w:ilvl w:val="0"/>
          <w:numId w:val="5"/>
        </w:numPr>
        <w:spacing w:before="120" w:after="120"/>
        <w:contextualSpacing w:val="0"/>
      </w:pPr>
      <w:r>
        <w:t>Copyright:</w:t>
      </w:r>
    </w:p>
    <w:p w14:paraId="7749375B" w14:textId="77777777" w:rsidR="00C04ABA" w:rsidRDefault="00C04ABA" w:rsidP="006368B2">
      <w:pPr>
        <w:pStyle w:val="ListParagraph"/>
        <w:numPr>
          <w:ilvl w:val="0"/>
          <w:numId w:val="5"/>
        </w:numPr>
        <w:spacing w:before="120" w:after="120"/>
        <w:contextualSpacing w:val="0"/>
      </w:pPr>
      <w:r>
        <w:t>Most Recently Published Edition and Website:</w:t>
      </w:r>
    </w:p>
    <w:p w14:paraId="4EDD9E1C" w14:textId="77777777" w:rsidR="00C04ABA" w:rsidRDefault="00C04ABA" w:rsidP="006368B2">
      <w:pPr>
        <w:pStyle w:val="ListParagraph"/>
        <w:numPr>
          <w:ilvl w:val="0"/>
          <w:numId w:val="5"/>
        </w:numPr>
        <w:spacing w:before="120" w:after="120"/>
        <w:contextualSpacing w:val="0"/>
      </w:pPr>
      <w:r>
        <w:t>Materials provided for evaluation:</w:t>
      </w:r>
    </w:p>
    <w:p w14:paraId="27078259" w14:textId="77777777" w:rsidR="00C04ABA" w:rsidRDefault="00C04ABA" w:rsidP="006368B2">
      <w:pPr>
        <w:pStyle w:val="ListParagraph"/>
        <w:numPr>
          <w:ilvl w:val="0"/>
          <w:numId w:val="5"/>
        </w:numPr>
        <w:spacing w:before="120" w:after="120"/>
        <w:contextualSpacing w:val="0"/>
      </w:pPr>
      <w:r>
        <w:t>Intended Teacher Audience(s):</w:t>
      </w:r>
    </w:p>
    <w:p w14:paraId="66205291" w14:textId="77777777" w:rsidR="00C04ABA" w:rsidRDefault="00C04ABA" w:rsidP="006368B2">
      <w:pPr>
        <w:pStyle w:val="ListParagraph"/>
        <w:numPr>
          <w:ilvl w:val="0"/>
          <w:numId w:val="5"/>
        </w:numPr>
        <w:spacing w:before="120" w:after="120"/>
        <w:contextualSpacing w:val="0"/>
      </w:pPr>
      <w:r>
        <w:t>Intended Student Audience(s):</w:t>
      </w:r>
    </w:p>
    <w:p w14:paraId="010C7466" w14:textId="77777777" w:rsidR="00C04ABA" w:rsidRPr="00D56971" w:rsidRDefault="00C04ABA" w:rsidP="006368B2">
      <w:pPr>
        <w:pStyle w:val="ListParagraph"/>
        <w:numPr>
          <w:ilvl w:val="0"/>
          <w:numId w:val="5"/>
        </w:numPr>
        <w:spacing w:before="120" w:after="120"/>
        <w:contextualSpacing w:val="0"/>
      </w:pPr>
      <w:r>
        <w:t>Is this curriculum in a digital format, print format, or both?</w:t>
      </w:r>
    </w:p>
    <w:p w14:paraId="55DA19DC" w14:textId="77777777" w:rsidR="00C04ABA" w:rsidRDefault="00C04ABA" w:rsidP="00C04ABA">
      <w:pPr>
        <w:pStyle w:val="Heading1"/>
      </w:pPr>
      <w:r>
        <w:t>Instruction</w:t>
      </w:r>
    </w:p>
    <w:p w14:paraId="2B1EFE97" w14:textId="77777777" w:rsidR="00C04ABA" w:rsidRDefault="00C04ABA" w:rsidP="00C04ABA">
      <w:pPr>
        <w:pStyle w:val="Heading2"/>
      </w:pPr>
      <w:r>
        <w:t>Publishing Company</w:t>
      </w:r>
    </w:p>
    <w:p w14:paraId="5F19BAD9" w14:textId="0EEEAE42" w:rsidR="00C04ABA" w:rsidRPr="00D56971" w:rsidRDefault="00C04ABA" w:rsidP="006368B2">
      <w:pPr>
        <w:pStyle w:val="ListParagraph"/>
        <w:numPr>
          <w:ilvl w:val="0"/>
          <w:numId w:val="6"/>
        </w:numPr>
      </w:pPr>
      <w:r>
        <w:t xml:space="preserve">Complete the </w:t>
      </w:r>
      <w:r w:rsidR="008B6BD4">
        <w:t xml:space="preserve">curriculum </w:t>
      </w:r>
      <w:r>
        <w:t xml:space="preserve">evaluation form below. Please provide written justification as to how the material meets the </w:t>
      </w:r>
      <w:proofErr w:type="gramStart"/>
      <w:r>
        <w:t>criterion</w:t>
      </w:r>
      <w:proofErr w:type="gramEnd"/>
      <w:r>
        <w:t xml:space="preserve"> along with location references. If a justification requires additional space, please submit a response on an additional document.</w:t>
      </w:r>
    </w:p>
    <w:p w14:paraId="7922086C" w14:textId="77777777" w:rsidR="00C04ABA" w:rsidRDefault="00C04ABA" w:rsidP="00C04ABA">
      <w:pPr>
        <w:pStyle w:val="Heading2"/>
      </w:pPr>
      <w:r>
        <w:t>Review Team Member:</w:t>
      </w:r>
    </w:p>
    <w:p w14:paraId="29A9FF29" w14:textId="2E8F2C48" w:rsidR="00C04ABA" w:rsidRDefault="00C04ABA" w:rsidP="006368B2">
      <w:pPr>
        <w:pStyle w:val="ListParagraph"/>
        <w:numPr>
          <w:ilvl w:val="0"/>
          <w:numId w:val="6"/>
        </w:numPr>
      </w:pPr>
      <w:r>
        <w:t>Please use information and attachments to complete the c</w:t>
      </w:r>
      <w:r w:rsidR="005D6D12">
        <w:t>urriculum</w:t>
      </w:r>
      <w:r>
        <w:t xml:space="preserve"> evaluation form. </w:t>
      </w:r>
    </w:p>
    <w:p w14:paraId="79AE9F55" w14:textId="77777777" w:rsidR="00C04ABA" w:rsidRDefault="00C04ABA" w:rsidP="006368B2">
      <w:pPr>
        <w:pStyle w:val="ListParagraph"/>
        <w:numPr>
          <w:ilvl w:val="0"/>
          <w:numId w:val="6"/>
        </w:numPr>
      </w:pPr>
      <w:r>
        <w:t xml:space="preserve">Explain any discrepancies between your findings and the </w:t>
      </w:r>
      <w:proofErr w:type="gramStart"/>
      <w:r>
        <w:t>provided information</w:t>
      </w:r>
      <w:proofErr w:type="gramEnd"/>
      <w:r>
        <w:t>.</w:t>
      </w:r>
    </w:p>
    <w:p w14:paraId="4A8C7045" w14:textId="16CC8BC2" w:rsidR="00AD673F" w:rsidRPr="00D56971" w:rsidRDefault="00C04ABA" w:rsidP="00AD673F">
      <w:pPr>
        <w:pStyle w:val="ListParagraph"/>
        <w:numPr>
          <w:ilvl w:val="0"/>
          <w:numId w:val="6"/>
        </w:numPr>
      </w:pPr>
      <w:r>
        <w:t xml:space="preserve">Findings, explanations, and comments should directly reflect the rubric. </w:t>
      </w:r>
    </w:p>
    <w:p w14:paraId="20B32187" w14:textId="07FCC5DA" w:rsidR="00032F5D" w:rsidRDefault="00032F5D" w:rsidP="00032F5D">
      <w:pPr>
        <w:rPr>
          <w:rStyle w:val="IntenseEmphasis"/>
          <w:b w:val="0"/>
        </w:rPr>
      </w:pPr>
      <w:r>
        <w:rPr>
          <w:rStyle w:val="IntenseEmphasis"/>
        </w:rPr>
        <w:br w:type="page"/>
      </w:r>
    </w:p>
    <w:p w14:paraId="001111E1" w14:textId="77777777" w:rsidR="00494FD9" w:rsidRDefault="00494FD9" w:rsidP="00494FD9">
      <w:pPr>
        <w:keepNext/>
        <w:keepLines/>
        <w:spacing w:before="360" w:after="120" w:line="240" w:lineRule="auto"/>
        <w:outlineLvl w:val="1"/>
        <w:rPr>
          <w:rFonts w:eastAsia="Arial" w:cs="Times New Roman"/>
          <w:bCs/>
          <w:color w:val="2B63AC"/>
          <w:sz w:val="28"/>
          <w:szCs w:val="24"/>
        </w:rPr>
        <w:sectPr w:rsidR="00494FD9" w:rsidSect="00C46A03">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432" w:footer="432" w:gutter="0"/>
          <w:cols w:space="720"/>
          <w:titlePg/>
          <w:docGrid w:linePitch="360"/>
        </w:sectPr>
      </w:pPr>
      <w:bookmarkStart w:id="1" w:name="_Toc485030149"/>
      <w:bookmarkStart w:id="2" w:name="_Toc485030150"/>
      <w:bookmarkStart w:id="3" w:name="_Toc485030151"/>
      <w:bookmarkEnd w:id="1"/>
      <w:bookmarkEnd w:id="2"/>
      <w:bookmarkEnd w:id="3"/>
    </w:p>
    <w:p w14:paraId="12AF04F3" w14:textId="160E00EB" w:rsidR="00C04ABA" w:rsidRDefault="00C04ABA" w:rsidP="006F1477">
      <w:pPr>
        <w:pStyle w:val="Heading1"/>
        <w:spacing w:after="0"/>
      </w:pPr>
      <w:r w:rsidRPr="002602C7">
        <w:lastRenderedPageBreak/>
        <w:t xml:space="preserve">Scoring for </w:t>
      </w:r>
      <w:r w:rsidR="00A42708">
        <w:t>3-5</w:t>
      </w:r>
      <w:r w:rsidR="00387955">
        <w:t xml:space="preserve"> </w:t>
      </w:r>
      <w:r w:rsidRPr="002602C7">
        <w:t xml:space="preserve">Alignment to </w:t>
      </w:r>
      <w:r w:rsidR="00387955">
        <w:t>Science</w:t>
      </w:r>
      <w:r w:rsidR="00D40010">
        <w:t xml:space="preserve"> Standards</w:t>
      </w:r>
    </w:p>
    <w:p w14:paraId="5F5DA72E" w14:textId="7B79C662" w:rsidR="00C04ABA" w:rsidRDefault="00C04ABA" w:rsidP="00C04ABA">
      <w:pPr>
        <w:pStyle w:val="BodyText"/>
      </w:pPr>
      <w:r>
        <w:t xml:space="preserve">To evaluate each </w:t>
      </w:r>
      <w:r w:rsidR="002040F9">
        <w:t xml:space="preserve">grade or </w:t>
      </w:r>
      <w:r>
        <w:t xml:space="preserve">course’s materials for alignment to </w:t>
      </w:r>
      <w:hyperlink r:id="rId15" w:history="1">
        <w:r w:rsidR="00236B59" w:rsidRPr="00236B59">
          <w:rPr>
            <w:rStyle w:val="Hyperlink"/>
            <w:b/>
            <w:bCs/>
          </w:rPr>
          <w:t>Idaho Content Standards</w:t>
        </w:r>
      </w:hyperlink>
      <w:r w:rsidR="00236B59" w:rsidRPr="00236B59">
        <w:t>,</w:t>
      </w:r>
      <w:r>
        <w:t xml:space="preserve"> analyze the materials against the relevant criteria in the tables below. Instructional materials must meet most criteria and metrics to align with </w:t>
      </w:r>
      <w:r w:rsidR="00344992">
        <w:t>content</w:t>
      </w:r>
      <w:r>
        <w:t xml:space="preserve"> standards. </w:t>
      </w:r>
    </w:p>
    <w:p w14:paraId="26E385CD" w14:textId="77777777" w:rsidR="00C04ABA" w:rsidRDefault="00C04ABA" w:rsidP="00C04ABA">
      <w:pPr>
        <w:pStyle w:val="BodyText"/>
      </w:pPr>
    </w:p>
    <w:tbl>
      <w:tblPr>
        <w:tblStyle w:val="ProposalTable"/>
        <w:tblW w:w="5000" w:type="pct"/>
        <w:tblLook w:val="04A0" w:firstRow="1" w:lastRow="0" w:firstColumn="1" w:lastColumn="0" w:noHBand="0" w:noVBand="1"/>
      </w:tblPr>
      <w:tblGrid>
        <w:gridCol w:w="3177"/>
        <w:gridCol w:w="3603"/>
        <w:gridCol w:w="4815"/>
        <w:gridCol w:w="2795"/>
      </w:tblGrid>
      <w:tr w:rsidR="00C04ABA" w:rsidRPr="007734CE" w14:paraId="7E546834"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0190C725" w14:textId="77777777" w:rsidR="00C04ABA" w:rsidRPr="007734CE" w:rsidRDefault="00C04ABA">
            <w:pPr>
              <w:jc w:val="center"/>
              <w:rPr>
                <w:rFonts w:eastAsia="Arial" w:cs="Times New Roman"/>
                <w:color w:val="3B3B3B"/>
              </w:rPr>
            </w:pPr>
            <w:r w:rsidRPr="007734CE">
              <w:rPr>
                <w:rFonts w:eastAsia="Arial" w:cs="Times New Roman"/>
                <w:color w:val="3B3B3B"/>
              </w:rPr>
              <w:t>0 Points</w:t>
            </w:r>
          </w:p>
          <w:p w14:paraId="2A34765D" w14:textId="77777777" w:rsidR="00C04ABA" w:rsidRPr="007734CE" w:rsidRDefault="00C04ABA">
            <w:pPr>
              <w:jc w:val="center"/>
              <w:rPr>
                <w:rFonts w:eastAsia="Arial" w:cs="Times New Roman"/>
                <w:color w:val="3B3B3B"/>
              </w:rPr>
            </w:pPr>
            <w:r w:rsidRPr="007734CE">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39AD8FCD" w14:textId="77777777" w:rsidR="00C04ABA" w:rsidRPr="007734CE" w:rsidRDefault="00C04ABA">
            <w:pPr>
              <w:jc w:val="center"/>
              <w:rPr>
                <w:rFonts w:eastAsia="Arial" w:cs="Times New Roman"/>
                <w:color w:val="3B3B3B"/>
              </w:rPr>
            </w:pPr>
            <w:r w:rsidRPr="007734CE">
              <w:rPr>
                <w:rFonts w:eastAsia="Arial" w:cs="Times New Roman"/>
                <w:color w:val="3B3B3B"/>
              </w:rPr>
              <w:t>1 Point</w:t>
            </w:r>
          </w:p>
          <w:p w14:paraId="52726B6C" w14:textId="77777777" w:rsidR="00C04ABA" w:rsidRPr="007734CE" w:rsidRDefault="00C04ABA">
            <w:pPr>
              <w:jc w:val="center"/>
              <w:rPr>
                <w:rFonts w:eastAsia="Arial" w:cs="Times New Roman"/>
                <w:color w:val="3B3B3B"/>
              </w:rPr>
            </w:pPr>
            <w:r w:rsidRPr="007734CE">
              <w:rPr>
                <w:rFonts w:eastAsia="Arial" w:cs="Times New Roman"/>
                <w:color w:val="3B3B3B"/>
              </w:rPr>
              <w:t>Partial Alignment</w:t>
            </w:r>
          </w:p>
        </w:tc>
        <w:tc>
          <w:tcPr>
            <w:tcW w:w="1673" w:type="pct"/>
            <w:tcBorders>
              <w:top w:val="single" w:sz="4" w:space="0" w:color="417FD0"/>
              <w:left w:val="single" w:sz="4" w:space="0" w:color="417FD0"/>
              <w:bottom w:val="single" w:sz="4" w:space="0" w:color="417FD0"/>
              <w:right w:val="single" w:sz="4" w:space="0" w:color="417FD0"/>
            </w:tcBorders>
            <w:shd w:val="clear" w:color="auto" w:fill="BFD4EF"/>
          </w:tcPr>
          <w:p w14:paraId="0A8FFC62" w14:textId="77777777" w:rsidR="00C04ABA" w:rsidRPr="007734CE" w:rsidRDefault="00C04ABA">
            <w:pPr>
              <w:jc w:val="center"/>
              <w:rPr>
                <w:rFonts w:eastAsia="Arial" w:cs="Times New Roman"/>
                <w:color w:val="3B3B3B"/>
              </w:rPr>
            </w:pPr>
            <w:r w:rsidRPr="007734CE">
              <w:rPr>
                <w:rFonts w:eastAsia="Arial" w:cs="Times New Roman"/>
                <w:color w:val="3B3B3B"/>
              </w:rPr>
              <w:t>2 Points</w:t>
            </w:r>
          </w:p>
          <w:p w14:paraId="50D1EF87" w14:textId="77777777" w:rsidR="00C04ABA" w:rsidRPr="007734CE" w:rsidRDefault="00C04ABA">
            <w:pPr>
              <w:jc w:val="center"/>
              <w:rPr>
                <w:rFonts w:eastAsia="Arial" w:cs="Times New Roman"/>
                <w:color w:val="3B3B3B"/>
              </w:rPr>
            </w:pPr>
            <w:r w:rsidRPr="007734CE">
              <w:rPr>
                <w:rFonts w:eastAsia="Arial" w:cs="Times New Roman"/>
                <w:color w:val="3B3B3B"/>
              </w:rPr>
              <w:t>High Alignment</w:t>
            </w:r>
          </w:p>
        </w:tc>
        <w:tc>
          <w:tcPr>
            <w:tcW w:w="971" w:type="pct"/>
            <w:tcBorders>
              <w:top w:val="single" w:sz="4" w:space="0" w:color="417FD0"/>
              <w:left w:val="single" w:sz="4" w:space="0" w:color="417FD0"/>
              <w:bottom w:val="single" w:sz="4" w:space="0" w:color="417FD0"/>
              <w:right w:val="single" w:sz="4" w:space="0" w:color="417FD0"/>
            </w:tcBorders>
            <w:shd w:val="clear" w:color="auto" w:fill="BFD4EF"/>
          </w:tcPr>
          <w:p w14:paraId="20DEE32A" w14:textId="77777777" w:rsidR="00C04ABA" w:rsidRPr="007734CE" w:rsidRDefault="00C04ABA">
            <w:pPr>
              <w:jc w:val="center"/>
              <w:rPr>
                <w:rFonts w:eastAsia="Arial" w:cs="Times New Roman"/>
                <w:color w:val="3B3B3B"/>
              </w:rPr>
            </w:pPr>
            <w:r w:rsidRPr="007734CE">
              <w:rPr>
                <w:rFonts w:eastAsia="Arial" w:cs="Times New Roman"/>
                <w:color w:val="3B3B3B"/>
              </w:rPr>
              <w:t>NA</w:t>
            </w:r>
          </w:p>
          <w:p w14:paraId="21BD82EC" w14:textId="77777777" w:rsidR="00C04ABA" w:rsidRPr="007734CE" w:rsidRDefault="00C04ABA">
            <w:pPr>
              <w:jc w:val="center"/>
              <w:rPr>
                <w:rFonts w:eastAsia="Arial" w:cs="Times New Roman"/>
                <w:color w:val="3B3B3B"/>
              </w:rPr>
            </w:pPr>
            <w:r w:rsidRPr="007734CE">
              <w:rPr>
                <w:rFonts w:eastAsia="Arial" w:cs="Times New Roman"/>
                <w:color w:val="3B3B3B"/>
              </w:rPr>
              <w:t>Not Applicable</w:t>
            </w:r>
          </w:p>
        </w:tc>
      </w:tr>
      <w:tr w:rsidR="00C04ABA" w:rsidRPr="007734CE" w14:paraId="0338B2FF" w14:textId="77777777" w:rsidTr="00775B05">
        <w:tc>
          <w:tcPr>
            <w:tcW w:w="1104" w:type="pct"/>
            <w:tcBorders>
              <w:top w:val="single" w:sz="4" w:space="0" w:color="417FD0"/>
              <w:left w:val="single" w:sz="4" w:space="0" w:color="417FD0"/>
              <w:bottom w:val="single" w:sz="4" w:space="0" w:color="417FD0"/>
              <w:right w:val="single" w:sz="4" w:space="0" w:color="417FD0"/>
            </w:tcBorders>
            <w:shd w:val="clear" w:color="auto" w:fill="auto"/>
            <w:vAlign w:val="center"/>
          </w:tcPr>
          <w:p w14:paraId="072E963E" w14:textId="43980D9A" w:rsidR="00C04ABA" w:rsidRPr="007734CE" w:rsidRDefault="00C04ABA" w:rsidP="00775B05">
            <w:pPr>
              <w:spacing w:after="60"/>
              <w:jc w:val="center"/>
              <w:rPr>
                <w:rFonts w:eastAsia="Arial" w:cs="Times New Roman"/>
                <w:color w:val="auto"/>
                <w:szCs w:val="24"/>
              </w:rPr>
            </w:pPr>
            <w:proofErr w:type="gramStart"/>
            <w:r w:rsidRPr="007734CE">
              <w:rPr>
                <w:rFonts w:eastAsia="Arial" w:cs="Times New Roman"/>
                <w:color w:val="auto"/>
                <w:szCs w:val="24"/>
              </w:rPr>
              <w:t>Standard</w:t>
            </w:r>
            <w:proofErr w:type="gramEnd"/>
            <w:r w:rsidRPr="007734CE">
              <w:rPr>
                <w:rFonts w:eastAsia="Arial" w:cs="Times New Roman"/>
                <w:color w:val="auto"/>
                <w:szCs w:val="24"/>
              </w:rPr>
              <w:t xml:space="preserve"> for </w:t>
            </w:r>
            <w:r w:rsidR="00674A43">
              <w:rPr>
                <w:rFonts w:eastAsia="Arial" w:cs="Times New Roman"/>
                <w:color w:val="auto"/>
                <w:szCs w:val="24"/>
              </w:rPr>
              <w:t>Science</w:t>
            </w:r>
            <w:r w:rsidRPr="007734CE">
              <w:rPr>
                <w:rFonts w:eastAsia="Arial" w:cs="Times New Roman"/>
                <w:color w:val="auto"/>
                <w:szCs w:val="24"/>
              </w:rPr>
              <w:t xml:space="preserve"> is not evident.</w:t>
            </w:r>
          </w:p>
        </w:tc>
        <w:tc>
          <w:tcPr>
            <w:tcW w:w="1252" w:type="pct"/>
            <w:tcBorders>
              <w:top w:val="single" w:sz="4" w:space="0" w:color="417FD0"/>
              <w:left w:val="single" w:sz="4" w:space="0" w:color="417FD0"/>
              <w:bottom w:val="single" w:sz="4" w:space="0" w:color="417FD0"/>
              <w:right w:val="single" w:sz="4" w:space="0" w:color="417FD0"/>
            </w:tcBorders>
            <w:vAlign w:val="center"/>
          </w:tcPr>
          <w:p w14:paraId="21468C09" w14:textId="7A5BE409" w:rsidR="00C04ABA" w:rsidRPr="007734CE" w:rsidRDefault="00C04ABA" w:rsidP="00775B05">
            <w:pPr>
              <w:jc w:val="center"/>
              <w:rPr>
                <w:rFonts w:eastAsia="Arial" w:cs="Times New Roman"/>
                <w:color w:val="auto"/>
              </w:rPr>
            </w:pPr>
            <w:r w:rsidRPr="007734CE">
              <w:rPr>
                <w:rFonts w:eastAsia="Arial" w:cs="Times New Roman"/>
                <w:color w:val="auto"/>
                <w:szCs w:val="24"/>
              </w:rPr>
              <w:t xml:space="preserve">There is some evidence of the Standard for </w:t>
            </w:r>
            <w:r w:rsidR="00674A43">
              <w:rPr>
                <w:rFonts w:eastAsia="Arial" w:cs="Times New Roman"/>
                <w:color w:val="auto"/>
                <w:szCs w:val="24"/>
              </w:rPr>
              <w:t>Science</w:t>
            </w:r>
            <w:r w:rsidRPr="007734CE">
              <w:rPr>
                <w:rFonts w:eastAsia="Arial" w:cs="Times New Roman"/>
                <w:color w:val="auto"/>
                <w:szCs w:val="24"/>
              </w:rPr>
              <w:t>.</w:t>
            </w:r>
          </w:p>
        </w:tc>
        <w:tc>
          <w:tcPr>
            <w:tcW w:w="1673" w:type="pct"/>
            <w:tcBorders>
              <w:top w:val="single" w:sz="4" w:space="0" w:color="417FD0"/>
              <w:left w:val="single" w:sz="4" w:space="0" w:color="417FD0"/>
              <w:bottom w:val="single" w:sz="4" w:space="0" w:color="417FD0"/>
              <w:right w:val="single" w:sz="4" w:space="0" w:color="417FD0"/>
            </w:tcBorders>
            <w:vAlign w:val="center"/>
          </w:tcPr>
          <w:p w14:paraId="2A7701FF" w14:textId="2B6B29F3" w:rsidR="00C04ABA" w:rsidRPr="007734CE" w:rsidRDefault="00C04ABA" w:rsidP="00775B05">
            <w:pPr>
              <w:spacing w:after="0"/>
              <w:jc w:val="center"/>
              <w:rPr>
                <w:rFonts w:eastAsia="Arial" w:cs="Times New Roman"/>
                <w:color w:val="auto"/>
                <w:szCs w:val="24"/>
              </w:rPr>
            </w:pPr>
            <w:r w:rsidRPr="007734CE">
              <w:rPr>
                <w:rFonts w:eastAsia="Arial" w:cs="Times New Roman"/>
                <w:color w:val="auto"/>
                <w:szCs w:val="24"/>
              </w:rPr>
              <w:t xml:space="preserve">Materials explicitly align to and support the Standard </w:t>
            </w:r>
            <w:r w:rsidR="00775B05">
              <w:rPr>
                <w:rFonts w:eastAsia="Arial" w:cs="Times New Roman"/>
                <w:color w:val="auto"/>
                <w:szCs w:val="24"/>
              </w:rPr>
              <w:t xml:space="preserve">for </w:t>
            </w:r>
            <w:r w:rsidR="000D5820">
              <w:rPr>
                <w:rFonts w:eastAsia="Arial" w:cs="Times New Roman"/>
                <w:color w:val="auto"/>
                <w:szCs w:val="24"/>
              </w:rPr>
              <w:t>Science</w:t>
            </w:r>
            <w:r w:rsidR="00775B05">
              <w:rPr>
                <w:rFonts w:eastAsia="Arial" w:cs="Times New Roman"/>
                <w:color w:val="auto"/>
                <w:szCs w:val="24"/>
              </w:rPr>
              <w:t xml:space="preserve"> through</w:t>
            </w:r>
            <w:r w:rsidRPr="007734CE">
              <w:rPr>
                <w:rFonts w:eastAsia="Arial" w:cs="Times New Roman"/>
                <w:color w:val="auto"/>
                <w:szCs w:val="24"/>
              </w:rPr>
              <w:t xml:space="preserve"> regular and authentic engagement opportunities for students.</w:t>
            </w:r>
          </w:p>
        </w:tc>
        <w:tc>
          <w:tcPr>
            <w:tcW w:w="971" w:type="pct"/>
            <w:tcBorders>
              <w:top w:val="single" w:sz="4" w:space="0" w:color="417FD0"/>
              <w:left w:val="single" w:sz="4" w:space="0" w:color="417FD0"/>
              <w:bottom w:val="single" w:sz="4" w:space="0" w:color="417FD0"/>
              <w:right w:val="single" w:sz="4" w:space="0" w:color="417FD0"/>
            </w:tcBorders>
            <w:shd w:val="clear" w:color="auto" w:fill="auto"/>
            <w:vAlign w:val="center"/>
          </w:tcPr>
          <w:p w14:paraId="32946D7A" w14:textId="77777777" w:rsidR="00C04ABA" w:rsidRPr="007734CE" w:rsidRDefault="00C04ABA" w:rsidP="00775B05">
            <w:pPr>
              <w:jc w:val="center"/>
              <w:rPr>
                <w:rFonts w:eastAsia="Arial" w:cs="Times New Roman"/>
                <w:color w:val="auto"/>
              </w:rPr>
            </w:pPr>
          </w:p>
        </w:tc>
      </w:tr>
    </w:tbl>
    <w:p w14:paraId="4A32966C" w14:textId="35CE0992" w:rsidR="00C92AFE" w:rsidRDefault="00A42708" w:rsidP="00C92AFE">
      <w:pPr>
        <w:keepNext/>
        <w:keepLines/>
        <w:spacing w:before="360" w:after="120" w:line="240" w:lineRule="auto"/>
        <w:outlineLvl w:val="1"/>
        <w:rPr>
          <w:rFonts w:eastAsia="Arial" w:cs="Times New Roman"/>
          <w:bCs/>
          <w:color w:val="2B63AC"/>
          <w:sz w:val="28"/>
          <w:szCs w:val="24"/>
        </w:rPr>
      </w:pPr>
      <w:r>
        <w:rPr>
          <w:rFonts w:eastAsia="Arial" w:cs="Times New Roman"/>
          <w:bCs/>
          <w:color w:val="2B63AC"/>
          <w:sz w:val="28"/>
          <w:szCs w:val="24"/>
        </w:rPr>
        <w:t>Third Grade</w:t>
      </w:r>
    </w:p>
    <w:tbl>
      <w:tblPr>
        <w:tblStyle w:val="ProposalTable"/>
        <w:tblW w:w="5000" w:type="pct"/>
        <w:tblLook w:val="04A0" w:firstRow="1" w:lastRow="0" w:firstColumn="1" w:lastColumn="0" w:noHBand="0" w:noVBand="1"/>
      </w:tblPr>
      <w:tblGrid>
        <w:gridCol w:w="6502"/>
        <w:gridCol w:w="2492"/>
        <w:gridCol w:w="5396"/>
      </w:tblGrid>
      <w:tr w:rsidR="00FB363E" w:rsidRPr="002602C7" w14:paraId="61136386" w14:textId="77777777" w:rsidTr="00FB363E">
        <w:trPr>
          <w:cnfStyle w:val="100000000000" w:firstRow="1" w:lastRow="0" w:firstColumn="0" w:lastColumn="0" w:oddVBand="0" w:evenVBand="0" w:oddHBand="0" w:evenHBand="0" w:firstRowFirstColumn="0" w:firstRowLastColumn="0" w:lastRowFirstColumn="0" w:lastRowLastColumn="0"/>
          <w:trHeight w:val="415"/>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1C185CE" w14:textId="7CA346BF" w:rsidR="00FB363E" w:rsidRPr="002602C7" w:rsidRDefault="00FB363E" w:rsidP="00FB363E">
            <w:pPr>
              <w:jc w:val="center"/>
              <w:rPr>
                <w:rFonts w:eastAsia="Arial" w:cs="Times New Roman"/>
                <w:color w:val="3B3B3B"/>
              </w:rPr>
            </w:pPr>
            <w:r>
              <w:rPr>
                <w:rFonts w:eastAsia="Arial" w:cs="Times New Roman"/>
                <w:color w:val="3B3B3B"/>
              </w:rPr>
              <w:t>Physical Science</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4836D7C6" w14:textId="77777777" w:rsidR="00FB363E" w:rsidRPr="002602C7" w:rsidRDefault="00FB363E" w:rsidP="00FB363E">
            <w:pPr>
              <w:jc w:val="center"/>
              <w:rPr>
                <w:rFonts w:eastAsia="Arial" w:cs="Times New Roman"/>
                <w:color w:val="3B3B3B"/>
              </w:rPr>
            </w:pPr>
            <w:r>
              <w:rPr>
                <w:rFonts w:eastAsia="Arial" w:cs="Times New Roman"/>
                <w:color w:val="3B3B3B"/>
              </w:rPr>
              <w:t>Meets Criteria</w:t>
            </w:r>
          </w:p>
        </w:tc>
        <w:tc>
          <w:tcPr>
            <w:tcW w:w="1875" w:type="pct"/>
            <w:vMerge w:val="restart"/>
            <w:tcBorders>
              <w:top w:val="single" w:sz="4" w:space="0" w:color="417FD0"/>
              <w:left w:val="single" w:sz="4" w:space="0" w:color="417FD0"/>
              <w:right w:val="single" w:sz="4" w:space="0" w:color="417FD0"/>
            </w:tcBorders>
            <w:shd w:val="clear" w:color="auto" w:fill="BFD4EF"/>
            <w:vAlign w:val="center"/>
          </w:tcPr>
          <w:p w14:paraId="7B0099A6" w14:textId="77777777" w:rsidR="00FB363E" w:rsidRPr="002602C7" w:rsidRDefault="00FB363E" w:rsidP="00FB363E">
            <w:pPr>
              <w:jc w:val="center"/>
              <w:rPr>
                <w:rFonts w:eastAsia="Arial" w:cs="Times New Roman"/>
                <w:color w:val="3B3B3B"/>
              </w:rPr>
            </w:pPr>
            <w:r>
              <w:rPr>
                <w:rFonts w:eastAsia="Arial" w:cs="Times New Roman"/>
                <w:color w:val="3B3B3B"/>
              </w:rPr>
              <w:t>Justification or Comments</w:t>
            </w:r>
          </w:p>
        </w:tc>
      </w:tr>
      <w:tr w:rsidR="00FB363E" w:rsidRPr="002602C7" w14:paraId="05D436E6" w14:textId="77777777" w:rsidTr="00FB363E">
        <w:trPr>
          <w:cnfStyle w:val="100000000000" w:firstRow="1" w:lastRow="0" w:firstColumn="0" w:lastColumn="0" w:oddVBand="0" w:evenVBand="0" w:oddHBand="0" w:evenHBand="0" w:firstRowFirstColumn="0" w:firstRowLastColumn="0" w:lastRowFirstColumn="0" w:lastRowLastColumn="0"/>
          <w:trHeight w:val="415"/>
          <w:tblHeader/>
        </w:trPr>
        <w:tc>
          <w:tcPr>
            <w:tcW w:w="2259"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vAlign w:val="center"/>
          </w:tcPr>
          <w:p w14:paraId="458D8F58" w14:textId="0B96FA9F" w:rsidR="00FB363E" w:rsidRDefault="00FB363E" w:rsidP="00FB363E">
            <w:pPr>
              <w:jc w:val="center"/>
              <w:rPr>
                <w:rFonts w:eastAsia="Arial" w:cs="Times New Roman"/>
                <w:color w:val="3B3B3B"/>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62C0EC06" w14:textId="77777777" w:rsidR="00FB363E" w:rsidRDefault="00FB363E" w:rsidP="00FB363E">
            <w:pPr>
              <w:jc w:val="center"/>
              <w:rPr>
                <w:rFonts w:eastAsia="Arial" w:cs="Times New Roman"/>
                <w:color w:val="3B3B3B"/>
              </w:rPr>
            </w:pPr>
          </w:p>
        </w:tc>
        <w:tc>
          <w:tcPr>
            <w:tcW w:w="1875" w:type="pct"/>
            <w:vMerge/>
            <w:tcBorders>
              <w:left w:val="single" w:sz="4" w:space="0" w:color="417FD0"/>
              <w:bottom w:val="single" w:sz="4" w:space="0" w:color="417FD0"/>
              <w:right w:val="single" w:sz="4" w:space="0" w:color="417FD0"/>
            </w:tcBorders>
            <w:shd w:val="clear" w:color="auto" w:fill="BFD4EF"/>
            <w:vAlign w:val="center"/>
          </w:tcPr>
          <w:p w14:paraId="1E2B7FD8" w14:textId="77777777" w:rsidR="00FB363E" w:rsidRDefault="00FB363E" w:rsidP="00FB363E">
            <w:pPr>
              <w:jc w:val="center"/>
              <w:rPr>
                <w:rFonts w:eastAsia="Arial" w:cs="Times New Roman"/>
                <w:color w:val="3B3B3B"/>
              </w:rPr>
            </w:pPr>
          </w:p>
        </w:tc>
      </w:tr>
      <w:tr w:rsidR="00167E94" w:rsidRPr="002602C7" w14:paraId="2340F37A"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FDDED03" w14:textId="6C2E07CE" w:rsidR="00167E94" w:rsidRPr="00CA51F6" w:rsidRDefault="00E20DB4" w:rsidP="00167E94">
            <w:pPr>
              <w:rPr>
                <w:rFonts w:eastAsia="Arial" w:cs="Times New Roman"/>
                <w:color w:val="auto"/>
                <w:szCs w:val="22"/>
                <w:lang w:eastAsia="en-US"/>
              </w:rPr>
            </w:pPr>
            <w:bookmarkStart w:id="4" w:name="_Hlk187243509"/>
            <w:bookmarkStart w:id="5" w:name="_Hlk187243576"/>
            <w:r w:rsidRPr="00E20DB4">
              <w:t>Plan and conduct an investigation to provide evidence of the effects of balanced and unbalanced forces on the motion of an object</w:t>
            </w:r>
            <w:r w:rsidR="00167E94" w:rsidRPr="006F0BE6">
              <w:t>.</w:t>
            </w:r>
            <w:r w:rsidR="00167E94">
              <w:t xml:space="preserve"> (1.1)</w:t>
            </w:r>
          </w:p>
        </w:tc>
        <w:tc>
          <w:tcPr>
            <w:tcW w:w="866" w:type="pct"/>
            <w:tcBorders>
              <w:top w:val="single" w:sz="4" w:space="0" w:color="417FD0"/>
              <w:left w:val="single" w:sz="4" w:space="0" w:color="417FD0"/>
              <w:bottom w:val="single" w:sz="4" w:space="0" w:color="417FD0"/>
              <w:right w:val="single" w:sz="4" w:space="0" w:color="417FD0"/>
            </w:tcBorders>
            <w:vAlign w:val="center"/>
          </w:tcPr>
          <w:p w14:paraId="3FDA640E" w14:textId="33EEDF55" w:rsidR="00167E94" w:rsidRPr="00167E94" w:rsidRDefault="00167E94" w:rsidP="00167E94">
            <w:pPr>
              <w:jc w:val="center"/>
              <w:rPr>
                <w:rFonts w:eastAsia="Arial" w:cs="Times New Roman"/>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83D505E" w14:textId="77777777" w:rsidR="00167E94" w:rsidRPr="002602C7" w:rsidRDefault="00167E94" w:rsidP="00167E94">
            <w:pPr>
              <w:rPr>
                <w:rFonts w:eastAsia="Arial" w:cs="Times New Roman"/>
                <w:color w:val="auto"/>
              </w:rPr>
            </w:pPr>
          </w:p>
        </w:tc>
      </w:tr>
      <w:tr w:rsidR="00167E94" w:rsidRPr="002602C7" w14:paraId="729798B3"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DC9542F" w14:textId="3CEE63E5" w:rsidR="00167E94" w:rsidRPr="00CA51F6" w:rsidRDefault="00E42084" w:rsidP="00167E94">
            <w:r>
              <w:t>M</w:t>
            </w:r>
            <w:r w:rsidRPr="00E42084">
              <w:t>ake observations and/or measurements of an object’s motion to provide evidence that a pattern can be used to predict future motion</w:t>
            </w:r>
            <w:r w:rsidR="00167E94" w:rsidRPr="006F0BE6">
              <w:t>.</w:t>
            </w:r>
            <w:r w:rsidR="00167E94">
              <w:t xml:space="preserve"> (1.2)</w:t>
            </w:r>
          </w:p>
        </w:tc>
        <w:tc>
          <w:tcPr>
            <w:tcW w:w="866" w:type="pct"/>
            <w:tcBorders>
              <w:top w:val="single" w:sz="4" w:space="0" w:color="417FD0"/>
              <w:left w:val="single" w:sz="4" w:space="0" w:color="417FD0"/>
              <w:bottom w:val="single" w:sz="4" w:space="0" w:color="417FD0"/>
              <w:right w:val="single" w:sz="4" w:space="0" w:color="417FD0"/>
            </w:tcBorders>
            <w:vAlign w:val="center"/>
          </w:tcPr>
          <w:p w14:paraId="7FAF3FC6" w14:textId="5E679AF6" w:rsidR="00167E94" w:rsidRPr="00167E94" w:rsidRDefault="00167E94" w:rsidP="00167E94">
            <w:pPr>
              <w:tabs>
                <w:tab w:val="left" w:pos="190"/>
              </w:tabs>
              <w:jc w:val="center"/>
              <w:rPr>
                <w:rFonts w:eastAsia="Arial" w:cs="Times New Roman"/>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12E91AF" w14:textId="77777777" w:rsidR="00167E94" w:rsidRPr="002602C7" w:rsidRDefault="00167E94" w:rsidP="00167E94">
            <w:pPr>
              <w:rPr>
                <w:rFonts w:eastAsia="Arial" w:cs="Times New Roman"/>
                <w:color w:val="auto"/>
              </w:rPr>
            </w:pPr>
          </w:p>
        </w:tc>
      </w:tr>
      <w:bookmarkEnd w:id="4"/>
      <w:tr w:rsidR="00167E94" w:rsidRPr="002602C7" w14:paraId="0C40DCD6"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CC9F8B9" w14:textId="4E9EE14E" w:rsidR="00167E94" w:rsidRPr="00914C85" w:rsidRDefault="00FE4C00" w:rsidP="00167E94">
            <w:r>
              <w:t xml:space="preserve">Ask </w:t>
            </w:r>
            <w:r w:rsidR="00E42084" w:rsidRPr="00E42084">
              <w:t>questions to determine cause and effect relationships of static electricity or magnetic interactions between two objects not in contact with each other</w:t>
            </w:r>
            <w:r w:rsidR="00167E94" w:rsidRPr="006F0BE6">
              <w:t>.</w:t>
            </w:r>
            <w:r w:rsidR="00167E94">
              <w:t xml:space="preserve"> (</w:t>
            </w:r>
            <w:r w:rsidR="00E42084">
              <w:t>1.3</w:t>
            </w:r>
            <w:r w:rsidR="00167E94">
              <w:t>)</w:t>
            </w:r>
          </w:p>
        </w:tc>
        <w:tc>
          <w:tcPr>
            <w:tcW w:w="866" w:type="pct"/>
            <w:tcBorders>
              <w:top w:val="single" w:sz="4" w:space="0" w:color="417FD0"/>
              <w:left w:val="single" w:sz="4" w:space="0" w:color="417FD0"/>
              <w:bottom w:val="single" w:sz="4" w:space="0" w:color="417FD0"/>
              <w:right w:val="single" w:sz="4" w:space="0" w:color="417FD0"/>
            </w:tcBorders>
            <w:vAlign w:val="center"/>
          </w:tcPr>
          <w:p w14:paraId="2B57B397" w14:textId="3963CE67" w:rsidR="00167E94" w:rsidRDefault="00167E94" w:rsidP="00167E94">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E916E49" w14:textId="77777777" w:rsidR="00167E94" w:rsidRPr="002602C7" w:rsidRDefault="00167E94" w:rsidP="00167E94">
            <w:pPr>
              <w:rPr>
                <w:rFonts w:eastAsia="Arial" w:cs="Times New Roman"/>
                <w:color w:val="auto"/>
              </w:rPr>
            </w:pPr>
          </w:p>
        </w:tc>
      </w:tr>
      <w:bookmarkEnd w:id="5"/>
      <w:tr w:rsidR="00167E94" w:rsidRPr="002602C7" w14:paraId="5ED60E06"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F64A9F4" w14:textId="40363977" w:rsidR="00167E94" w:rsidRDefault="006B244A" w:rsidP="00A62909">
            <w:pPr>
              <w:contextualSpacing/>
              <w:rPr>
                <w:rFonts w:eastAsia="Arial" w:cs="Times New Roman"/>
                <w:color w:val="auto"/>
                <w:szCs w:val="22"/>
                <w:lang w:eastAsia="en-US"/>
              </w:rPr>
            </w:pPr>
            <w:r>
              <w:lastRenderedPageBreak/>
              <w:t>D</w:t>
            </w:r>
            <w:r w:rsidRPr="006B244A">
              <w:t>efine a problem that can be solved by applying scientific ideas about magnets</w:t>
            </w:r>
            <w:r w:rsidR="00167E94" w:rsidRPr="006F0BE6">
              <w:t>.</w:t>
            </w:r>
            <w:r w:rsidR="00167E94">
              <w:t xml:space="preserve"> (</w:t>
            </w:r>
            <w:r>
              <w:t>1.4</w:t>
            </w:r>
            <w:r w:rsidR="00167E94">
              <w:t>)</w:t>
            </w:r>
          </w:p>
        </w:tc>
        <w:tc>
          <w:tcPr>
            <w:tcW w:w="866" w:type="pct"/>
            <w:tcBorders>
              <w:top w:val="single" w:sz="4" w:space="0" w:color="417FD0"/>
              <w:left w:val="single" w:sz="4" w:space="0" w:color="417FD0"/>
              <w:bottom w:val="single" w:sz="4" w:space="0" w:color="417FD0"/>
              <w:right w:val="single" w:sz="4" w:space="0" w:color="417FD0"/>
            </w:tcBorders>
            <w:vAlign w:val="center"/>
          </w:tcPr>
          <w:p w14:paraId="43D8AF8F" w14:textId="231EE4D0" w:rsidR="00167E94" w:rsidRDefault="00167E94" w:rsidP="00167E94">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AD3EA72" w14:textId="77777777" w:rsidR="00167E94" w:rsidRPr="002602C7" w:rsidRDefault="00167E94" w:rsidP="00167E94">
            <w:pPr>
              <w:rPr>
                <w:rFonts w:eastAsia="Arial" w:cs="Times New Roman"/>
                <w:color w:val="auto"/>
              </w:rPr>
            </w:pPr>
          </w:p>
        </w:tc>
      </w:tr>
    </w:tbl>
    <w:p w14:paraId="63F1B17B" w14:textId="7DBC4E63" w:rsidR="00C92AFE" w:rsidRDefault="00A62909" w:rsidP="00F87FAA">
      <w:pPr>
        <w:tabs>
          <w:tab w:val="left" w:pos="1120"/>
        </w:tabs>
        <w:spacing w:after="0"/>
      </w:pPr>
      <w:r>
        <w:tab/>
      </w:r>
    </w:p>
    <w:tbl>
      <w:tblPr>
        <w:tblStyle w:val="ProposalTable"/>
        <w:tblW w:w="5002" w:type="pct"/>
        <w:tblInd w:w="-5" w:type="dxa"/>
        <w:tblLook w:val="04A0" w:firstRow="1" w:lastRow="0" w:firstColumn="1" w:lastColumn="0" w:noHBand="0" w:noVBand="1"/>
      </w:tblPr>
      <w:tblGrid>
        <w:gridCol w:w="6507"/>
        <w:gridCol w:w="2493"/>
        <w:gridCol w:w="5396"/>
      </w:tblGrid>
      <w:tr w:rsidR="00415A25" w:rsidRPr="002602C7" w14:paraId="4FDC0F1C" w14:textId="77777777" w:rsidTr="00FB363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79A05C1A" w14:textId="447CA832" w:rsidR="00415A25" w:rsidRPr="002602C7" w:rsidRDefault="00415A25" w:rsidP="00FB363E">
            <w:pPr>
              <w:jc w:val="center"/>
              <w:rPr>
                <w:rFonts w:eastAsia="Arial" w:cs="Times New Roman"/>
                <w:color w:val="3B3B3B"/>
              </w:rPr>
            </w:pPr>
            <w:r>
              <w:rPr>
                <w:rFonts w:eastAsia="Arial" w:cs="Times New Roman"/>
                <w:color w:val="3B3B3B"/>
              </w:rPr>
              <w:t>Life Science</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17FA4E34" w14:textId="77777777" w:rsidR="00415A25" w:rsidRPr="002602C7" w:rsidRDefault="00415A25" w:rsidP="00FB363E">
            <w:pPr>
              <w:jc w:val="center"/>
              <w:rPr>
                <w:rFonts w:eastAsia="Arial" w:cs="Times New Roman"/>
                <w:color w:val="3B3B3B"/>
              </w:rPr>
            </w:pPr>
            <w:r>
              <w:rPr>
                <w:rFonts w:eastAsia="Arial" w:cs="Times New Roman"/>
                <w:color w:val="3B3B3B"/>
              </w:rPr>
              <w:t>Meets Criteria</w:t>
            </w:r>
          </w:p>
        </w:tc>
        <w:tc>
          <w:tcPr>
            <w:tcW w:w="1874" w:type="pct"/>
            <w:vMerge w:val="restart"/>
            <w:tcBorders>
              <w:top w:val="single" w:sz="4" w:space="0" w:color="417FD0"/>
              <w:left w:val="single" w:sz="4" w:space="0" w:color="417FD0"/>
              <w:right w:val="single" w:sz="4" w:space="0" w:color="417FD0"/>
            </w:tcBorders>
            <w:shd w:val="clear" w:color="auto" w:fill="BFD4EF"/>
            <w:vAlign w:val="center"/>
          </w:tcPr>
          <w:p w14:paraId="7896E4FF" w14:textId="77777777" w:rsidR="00415A25" w:rsidRPr="002602C7" w:rsidRDefault="00415A25" w:rsidP="00FB363E">
            <w:pPr>
              <w:jc w:val="center"/>
              <w:rPr>
                <w:rFonts w:eastAsia="Arial" w:cs="Times New Roman"/>
                <w:color w:val="3B3B3B"/>
              </w:rPr>
            </w:pPr>
            <w:r>
              <w:rPr>
                <w:rFonts w:eastAsia="Arial" w:cs="Times New Roman"/>
                <w:color w:val="3B3B3B"/>
              </w:rPr>
              <w:t>Justification or Comments</w:t>
            </w:r>
          </w:p>
        </w:tc>
      </w:tr>
      <w:tr w:rsidR="00415A25" w:rsidRPr="002602C7" w14:paraId="07ADB842" w14:textId="77777777" w:rsidTr="00FB363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tcPr>
          <w:p w14:paraId="3C37C78A" w14:textId="17317527" w:rsidR="00415A25" w:rsidRPr="00FB363E" w:rsidRDefault="00415A25">
            <w:pPr>
              <w:jc w:val="center"/>
              <w:rPr>
                <w:rFonts w:eastAsia="Arial" w:cs="Times New Roman"/>
                <w:i/>
                <w:iCs/>
                <w:color w:val="3B3B3B"/>
                <w:sz w:val="20"/>
                <w:szCs w:val="20"/>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42EED25F" w14:textId="77777777" w:rsidR="00415A25" w:rsidRDefault="00415A25">
            <w:pPr>
              <w:jc w:val="center"/>
              <w:rPr>
                <w:rFonts w:eastAsia="Arial" w:cs="Times New Roman"/>
                <w:color w:val="3B3B3B"/>
              </w:rPr>
            </w:pPr>
          </w:p>
        </w:tc>
        <w:tc>
          <w:tcPr>
            <w:tcW w:w="1874" w:type="pct"/>
            <w:vMerge/>
            <w:tcBorders>
              <w:left w:val="single" w:sz="4" w:space="0" w:color="417FD0"/>
              <w:bottom w:val="single" w:sz="4" w:space="0" w:color="417FD0"/>
              <w:right w:val="single" w:sz="4" w:space="0" w:color="417FD0"/>
            </w:tcBorders>
            <w:shd w:val="clear" w:color="auto" w:fill="BFD4EF"/>
          </w:tcPr>
          <w:p w14:paraId="5F096D29" w14:textId="77777777" w:rsidR="00415A25" w:rsidRDefault="00415A25">
            <w:pPr>
              <w:jc w:val="center"/>
              <w:rPr>
                <w:rFonts w:eastAsia="Arial" w:cs="Times New Roman"/>
                <w:color w:val="3B3B3B"/>
              </w:rPr>
            </w:pPr>
          </w:p>
        </w:tc>
      </w:tr>
      <w:tr w:rsidR="00A62909" w:rsidRPr="002602C7" w14:paraId="1CC00566"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0FB853E0" w14:textId="74A34852" w:rsidR="00A62909" w:rsidRPr="00CA51F6" w:rsidRDefault="00580CC3">
            <w:pPr>
              <w:rPr>
                <w:rFonts w:eastAsia="Arial" w:cs="Times New Roman"/>
                <w:color w:val="auto"/>
                <w:szCs w:val="22"/>
                <w:lang w:eastAsia="en-US"/>
              </w:rPr>
            </w:pPr>
            <w:r w:rsidRPr="00580CC3">
              <w:t>Develop models to demonstrate that living things, although they have unique and diverse life cycles, all have birth, growth, reproduction, and death in common</w:t>
            </w:r>
            <w:r w:rsidR="00F87FAA" w:rsidRPr="006F0BE6">
              <w:t>.</w:t>
            </w:r>
            <w:r w:rsidR="00A62909">
              <w:t xml:space="preserve"> (1.1)</w:t>
            </w:r>
          </w:p>
        </w:tc>
        <w:tc>
          <w:tcPr>
            <w:tcW w:w="866" w:type="pct"/>
            <w:tcBorders>
              <w:top w:val="single" w:sz="4" w:space="0" w:color="417FD0"/>
              <w:left w:val="single" w:sz="4" w:space="0" w:color="417FD0"/>
              <w:bottom w:val="single" w:sz="4" w:space="0" w:color="417FD0"/>
              <w:right w:val="single" w:sz="4" w:space="0" w:color="417FD0"/>
            </w:tcBorders>
            <w:vAlign w:val="center"/>
          </w:tcPr>
          <w:p w14:paraId="2D768447" w14:textId="77777777" w:rsidR="00A62909" w:rsidRPr="00167E94" w:rsidRDefault="00A62909">
            <w:pPr>
              <w:jc w:val="center"/>
              <w:rPr>
                <w:rFonts w:eastAsia="Arial" w:cs="Times New Roman"/>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6BD71B5" w14:textId="77777777" w:rsidR="00A62909" w:rsidRPr="002602C7" w:rsidRDefault="00A62909">
            <w:pPr>
              <w:rPr>
                <w:rFonts w:eastAsia="Arial" w:cs="Times New Roman"/>
                <w:color w:val="auto"/>
              </w:rPr>
            </w:pPr>
          </w:p>
        </w:tc>
      </w:tr>
      <w:tr w:rsidR="0023681A" w:rsidRPr="002602C7" w14:paraId="2B7018FE"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03DB8DBF" w14:textId="371A79DC" w:rsidR="0023681A" w:rsidRPr="006F0BE6" w:rsidRDefault="0023681A" w:rsidP="0023681A">
            <w:r w:rsidRPr="001477E4">
              <w:t>Construct an argument that some animals form groups that help members survive</w:t>
            </w:r>
            <w:r>
              <w:t>. (2.1)</w:t>
            </w:r>
          </w:p>
        </w:tc>
        <w:tc>
          <w:tcPr>
            <w:tcW w:w="866" w:type="pct"/>
            <w:tcBorders>
              <w:top w:val="single" w:sz="4" w:space="0" w:color="417FD0"/>
              <w:left w:val="single" w:sz="4" w:space="0" w:color="417FD0"/>
              <w:bottom w:val="single" w:sz="4" w:space="0" w:color="417FD0"/>
              <w:right w:val="single" w:sz="4" w:space="0" w:color="417FD0"/>
            </w:tcBorders>
            <w:vAlign w:val="center"/>
          </w:tcPr>
          <w:p w14:paraId="18D9924F" w14:textId="3EE5113E" w:rsidR="0023681A" w:rsidRDefault="0023681A" w:rsidP="0023681A">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DCEA3D5" w14:textId="77777777" w:rsidR="0023681A" w:rsidRPr="002602C7" w:rsidRDefault="0023681A" w:rsidP="0023681A">
            <w:pPr>
              <w:rPr>
                <w:rFonts w:eastAsia="Arial" w:cs="Times New Roman"/>
                <w:color w:val="auto"/>
              </w:rPr>
            </w:pPr>
          </w:p>
        </w:tc>
      </w:tr>
      <w:tr w:rsidR="0023681A" w:rsidRPr="002602C7" w14:paraId="0561C83D"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5ECA0649" w14:textId="0DC1C15F" w:rsidR="0023681A" w:rsidRDefault="0023681A" w:rsidP="0023681A">
            <w:r w:rsidRPr="001477E4">
              <w:t>Analyze and interpret data to provide evidence that plants and animals have traits inherited from parents and that variation of these traits exists in a group of similar organisms</w:t>
            </w:r>
            <w:r>
              <w:t>. (3.1)</w:t>
            </w:r>
          </w:p>
        </w:tc>
        <w:tc>
          <w:tcPr>
            <w:tcW w:w="866" w:type="pct"/>
            <w:tcBorders>
              <w:top w:val="single" w:sz="4" w:space="0" w:color="417FD0"/>
              <w:left w:val="single" w:sz="4" w:space="0" w:color="417FD0"/>
              <w:bottom w:val="single" w:sz="4" w:space="0" w:color="417FD0"/>
              <w:right w:val="single" w:sz="4" w:space="0" w:color="417FD0"/>
            </w:tcBorders>
            <w:vAlign w:val="center"/>
          </w:tcPr>
          <w:p w14:paraId="075FF8F6" w14:textId="16C050C8" w:rsidR="0023681A" w:rsidRDefault="0023681A" w:rsidP="0023681A">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7DEB210" w14:textId="77777777" w:rsidR="0023681A" w:rsidRPr="002602C7" w:rsidRDefault="0023681A" w:rsidP="0023681A">
            <w:pPr>
              <w:rPr>
                <w:rFonts w:eastAsia="Arial" w:cs="Times New Roman"/>
                <w:color w:val="auto"/>
              </w:rPr>
            </w:pPr>
          </w:p>
        </w:tc>
      </w:tr>
      <w:tr w:rsidR="0023681A" w:rsidRPr="002602C7" w14:paraId="1234491D"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5A7350BA" w14:textId="25B881EA" w:rsidR="0023681A" w:rsidRPr="001477E4" w:rsidRDefault="0023681A" w:rsidP="0023681A">
            <w:r w:rsidRPr="004B1DBF">
              <w:t>Use evidence to support the explanation that traits can be influenced by the environment</w:t>
            </w:r>
            <w:r>
              <w:t>. (3.2)</w:t>
            </w:r>
          </w:p>
        </w:tc>
        <w:tc>
          <w:tcPr>
            <w:tcW w:w="866" w:type="pct"/>
            <w:tcBorders>
              <w:top w:val="single" w:sz="4" w:space="0" w:color="417FD0"/>
              <w:left w:val="single" w:sz="4" w:space="0" w:color="417FD0"/>
              <w:bottom w:val="single" w:sz="4" w:space="0" w:color="417FD0"/>
              <w:right w:val="single" w:sz="4" w:space="0" w:color="417FD0"/>
            </w:tcBorders>
            <w:vAlign w:val="center"/>
          </w:tcPr>
          <w:p w14:paraId="14ECC571" w14:textId="133FB8D7" w:rsidR="0023681A" w:rsidRDefault="0023681A" w:rsidP="0023681A">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5A5F39AB" w14:textId="77777777" w:rsidR="0023681A" w:rsidRPr="002602C7" w:rsidRDefault="0023681A" w:rsidP="0023681A">
            <w:pPr>
              <w:rPr>
                <w:rFonts w:eastAsia="Arial" w:cs="Times New Roman"/>
                <w:color w:val="auto"/>
              </w:rPr>
            </w:pPr>
          </w:p>
        </w:tc>
      </w:tr>
      <w:tr w:rsidR="0023681A" w:rsidRPr="002602C7" w14:paraId="0C4C8DC4"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78A7E793" w14:textId="29A44C10" w:rsidR="0023681A" w:rsidRPr="004B1DBF" w:rsidRDefault="0023681A" w:rsidP="0023681A">
            <w:r w:rsidRPr="00415A25">
              <w:t>Construct an argument with evidence that in a particular habitat some organisms can survive well, some survive less well, and some cannot survive at all</w:t>
            </w:r>
            <w:r>
              <w:t>. (3.3)</w:t>
            </w:r>
          </w:p>
        </w:tc>
        <w:tc>
          <w:tcPr>
            <w:tcW w:w="866" w:type="pct"/>
            <w:tcBorders>
              <w:top w:val="single" w:sz="4" w:space="0" w:color="417FD0"/>
              <w:left w:val="single" w:sz="4" w:space="0" w:color="417FD0"/>
              <w:bottom w:val="single" w:sz="4" w:space="0" w:color="417FD0"/>
              <w:right w:val="single" w:sz="4" w:space="0" w:color="417FD0"/>
            </w:tcBorders>
            <w:vAlign w:val="center"/>
          </w:tcPr>
          <w:p w14:paraId="5C6BD9CD" w14:textId="11271526" w:rsidR="0023681A" w:rsidRDefault="0023681A" w:rsidP="0023681A">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08F80CA" w14:textId="77777777" w:rsidR="0023681A" w:rsidRPr="002602C7" w:rsidRDefault="0023681A" w:rsidP="0023681A">
            <w:pPr>
              <w:rPr>
                <w:rFonts w:eastAsia="Arial" w:cs="Times New Roman"/>
                <w:color w:val="auto"/>
              </w:rPr>
            </w:pPr>
          </w:p>
        </w:tc>
      </w:tr>
    </w:tbl>
    <w:p w14:paraId="0BB6A9E5" w14:textId="77777777" w:rsidR="00A62909" w:rsidRDefault="00A62909" w:rsidP="00F87FAA">
      <w:pPr>
        <w:tabs>
          <w:tab w:val="left" w:pos="1120"/>
        </w:tabs>
        <w:spacing w:after="0"/>
      </w:pPr>
    </w:p>
    <w:tbl>
      <w:tblPr>
        <w:tblStyle w:val="ProposalTable"/>
        <w:tblW w:w="5002" w:type="pct"/>
        <w:tblInd w:w="-5" w:type="dxa"/>
        <w:tblLook w:val="04A0" w:firstRow="1" w:lastRow="0" w:firstColumn="1" w:lastColumn="0" w:noHBand="0" w:noVBand="1"/>
      </w:tblPr>
      <w:tblGrid>
        <w:gridCol w:w="6507"/>
        <w:gridCol w:w="2493"/>
        <w:gridCol w:w="5396"/>
      </w:tblGrid>
      <w:tr w:rsidR="00FB363E" w:rsidRPr="002602C7" w14:paraId="511F7912" w14:textId="77777777" w:rsidTr="00FB363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58F1BE4F" w14:textId="6C07AE72" w:rsidR="00FB363E" w:rsidRPr="002602C7" w:rsidRDefault="00FB363E" w:rsidP="00FB363E">
            <w:pPr>
              <w:jc w:val="center"/>
              <w:rPr>
                <w:rFonts w:eastAsia="Arial" w:cs="Times New Roman"/>
                <w:color w:val="3B3B3B"/>
              </w:rPr>
            </w:pPr>
            <w:r>
              <w:rPr>
                <w:rFonts w:eastAsia="Arial" w:cs="Times New Roman"/>
                <w:color w:val="3B3B3B"/>
              </w:rPr>
              <w:lastRenderedPageBreak/>
              <w:t>Earth and Space Science</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4D1EB963" w14:textId="77777777" w:rsidR="00FB363E" w:rsidRPr="002602C7" w:rsidRDefault="00FB363E" w:rsidP="00FB363E">
            <w:pPr>
              <w:jc w:val="center"/>
              <w:rPr>
                <w:rFonts w:eastAsia="Arial" w:cs="Times New Roman"/>
                <w:color w:val="3B3B3B"/>
              </w:rPr>
            </w:pPr>
            <w:r>
              <w:rPr>
                <w:rFonts w:eastAsia="Arial" w:cs="Times New Roman"/>
                <w:color w:val="3B3B3B"/>
              </w:rPr>
              <w:t>Meets Criteria</w:t>
            </w:r>
          </w:p>
        </w:tc>
        <w:tc>
          <w:tcPr>
            <w:tcW w:w="1874" w:type="pct"/>
            <w:vMerge w:val="restart"/>
            <w:tcBorders>
              <w:top w:val="single" w:sz="4" w:space="0" w:color="417FD0"/>
              <w:left w:val="single" w:sz="4" w:space="0" w:color="417FD0"/>
              <w:right w:val="single" w:sz="4" w:space="0" w:color="417FD0"/>
            </w:tcBorders>
            <w:shd w:val="clear" w:color="auto" w:fill="BFD4EF"/>
            <w:vAlign w:val="center"/>
          </w:tcPr>
          <w:p w14:paraId="2EBAD8E4" w14:textId="77777777" w:rsidR="00FB363E" w:rsidRPr="002602C7" w:rsidRDefault="00FB363E" w:rsidP="00FB363E">
            <w:pPr>
              <w:jc w:val="center"/>
              <w:rPr>
                <w:rFonts w:eastAsia="Arial" w:cs="Times New Roman"/>
                <w:color w:val="3B3B3B"/>
              </w:rPr>
            </w:pPr>
            <w:r>
              <w:rPr>
                <w:rFonts w:eastAsia="Arial" w:cs="Times New Roman"/>
                <w:color w:val="3B3B3B"/>
              </w:rPr>
              <w:t>Justification or Comments</w:t>
            </w:r>
          </w:p>
        </w:tc>
      </w:tr>
      <w:tr w:rsidR="00FB363E" w:rsidRPr="002602C7" w14:paraId="40013746" w14:textId="77777777" w:rsidTr="00FB363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tcPr>
          <w:p w14:paraId="50454960" w14:textId="168D3242" w:rsidR="00FB363E" w:rsidRDefault="00FB363E">
            <w:pPr>
              <w:jc w:val="center"/>
              <w:rPr>
                <w:rFonts w:eastAsia="Arial" w:cs="Times New Roman"/>
                <w:color w:val="3B3B3B"/>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0D1CBA60" w14:textId="77777777" w:rsidR="00FB363E" w:rsidRDefault="00FB363E">
            <w:pPr>
              <w:jc w:val="center"/>
              <w:rPr>
                <w:rFonts w:eastAsia="Arial" w:cs="Times New Roman"/>
                <w:color w:val="3B3B3B"/>
              </w:rPr>
            </w:pPr>
          </w:p>
        </w:tc>
        <w:tc>
          <w:tcPr>
            <w:tcW w:w="1874" w:type="pct"/>
            <w:vMerge/>
            <w:tcBorders>
              <w:left w:val="single" w:sz="4" w:space="0" w:color="417FD0"/>
              <w:bottom w:val="single" w:sz="4" w:space="0" w:color="417FD0"/>
              <w:right w:val="single" w:sz="4" w:space="0" w:color="417FD0"/>
            </w:tcBorders>
            <w:shd w:val="clear" w:color="auto" w:fill="BFD4EF"/>
          </w:tcPr>
          <w:p w14:paraId="2226A7D4" w14:textId="77777777" w:rsidR="00FB363E" w:rsidRDefault="00FB363E">
            <w:pPr>
              <w:jc w:val="center"/>
              <w:rPr>
                <w:rFonts w:eastAsia="Arial" w:cs="Times New Roman"/>
                <w:color w:val="3B3B3B"/>
              </w:rPr>
            </w:pPr>
          </w:p>
        </w:tc>
      </w:tr>
      <w:tr w:rsidR="00F87FAA" w:rsidRPr="002602C7" w14:paraId="6FFE1A87" w14:textId="77777777" w:rsidTr="00F87FAA">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4CA7A6F6" w14:textId="0747B28B" w:rsidR="00F87FAA" w:rsidRPr="00CA51F6" w:rsidRDefault="00647826">
            <w:pPr>
              <w:rPr>
                <w:rFonts w:eastAsia="Arial" w:cs="Times New Roman"/>
                <w:color w:val="auto"/>
                <w:szCs w:val="22"/>
                <w:lang w:eastAsia="en-US"/>
              </w:rPr>
            </w:pPr>
            <w:r w:rsidRPr="00647826">
              <w:t xml:space="preserve">Represent data in tables and graphical displays to describe typical weather conditions expected during a particular season. </w:t>
            </w:r>
            <w:r w:rsidR="00F87FAA">
              <w:t>(1.1)</w:t>
            </w:r>
          </w:p>
        </w:tc>
        <w:tc>
          <w:tcPr>
            <w:tcW w:w="866" w:type="pct"/>
            <w:tcBorders>
              <w:top w:val="single" w:sz="4" w:space="0" w:color="417FD0"/>
              <w:left w:val="single" w:sz="4" w:space="0" w:color="417FD0"/>
              <w:bottom w:val="single" w:sz="4" w:space="0" w:color="417FD0"/>
              <w:right w:val="single" w:sz="4" w:space="0" w:color="417FD0"/>
            </w:tcBorders>
            <w:vAlign w:val="center"/>
          </w:tcPr>
          <w:p w14:paraId="56BD19BC" w14:textId="77777777" w:rsidR="00F87FAA" w:rsidRPr="00167E94" w:rsidRDefault="00F87FAA">
            <w:pPr>
              <w:jc w:val="center"/>
              <w:rPr>
                <w:rFonts w:eastAsia="Arial" w:cs="Times New Roman"/>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2F91307E" w14:textId="77777777" w:rsidR="00F87FAA" w:rsidRPr="002602C7" w:rsidRDefault="00F87FAA">
            <w:pPr>
              <w:rPr>
                <w:rFonts w:eastAsia="Arial" w:cs="Times New Roman"/>
                <w:color w:val="auto"/>
              </w:rPr>
            </w:pPr>
          </w:p>
        </w:tc>
      </w:tr>
      <w:tr w:rsidR="00F87FAA" w:rsidRPr="002602C7" w14:paraId="41CF2F87" w14:textId="77777777" w:rsidTr="00F87FAA">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024C9533" w14:textId="258EBC33" w:rsidR="00F87FAA" w:rsidRPr="00CA51F6" w:rsidRDefault="00647826">
            <w:r w:rsidRPr="00647826">
              <w:t>Obtain and combine information to describe climates in different regions of the world.</w:t>
            </w:r>
            <w:r>
              <w:t xml:space="preserve"> (1.2)</w:t>
            </w:r>
          </w:p>
        </w:tc>
        <w:tc>
          <w:tcPr>
            <w:tcW w:w="866" w:type="pct"/>
            <w:tcBorders>
              <w:top w:val="single" w:sz="4" w:space="0" w:color="417FD0"/>
              <w:left w:val="single" w:sz="4" w:space="0" w:color="417FD0"/>
              <w:bottom w:val="single" w:sz="4" w:space="0" w:color="417FD0"/>
              <w:right w:val="single" w:sz="4" w:space="0" w:color="417FD0"/>
            </w:tcBorders>
            <w:vAlign w:val="center"/>
          </w:tcPr>
          <w:p w14:paraId="4F046539" w14:textId="77777777" w:rsidR="00F87FAA" w:rsidRPr="00167E94" w:rsidRDefault="00F87FAA">
            <w:pPr>
              <w:tabs>
                <w:tab w:val="left" w:pos="190"/>
              </w:tabs>
              <w:jc w:val="center"/>
              <w:rPr>
                <w:rFonts w:eastAsia="Arial" w:cs="Times New Roman"/>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76AC0F2D" w14:textId="77777777" w:rsidR="00F87FAA" w:rsidRPr="002602C7" w:rsidRDefault="00F87FAA">
            <w:pPr>
              <w:rPr>
                <w:rFonts w:eastAsia="Arial" w:cs="Times New Roman"/>
                <w:color w:val="auto"/>
              </w:rPr>
            </w:pPr>
          </w:p>
        </w:tc>
      </w:tr>
      <w:tr w:rsidR="00826A4C" w:rsidRPr="002602C7" w14:paraId="17A29F9B" w14:textId="77777777" w:rsidTr="00F87FAA">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5170C04A" w14:textId="7D549EFD" w:rsidR="00826A4C" w:rsidRPr="00647826" w:rsidRDefault="00826A4C">
            <w:r w:rsidRPr="00826A4C">
              <w:t xml:space="preserve">Make a claim about the merit of a design solution that reduces the </w:t>
            </w:r>
            <w:proofErr w:type="gramStart"/>
            <w:r w:rsidRPr="00826A4C">
              <w:t>impacts</w:t>
            </w:r>
            <w:proofErr w:type="gramEnd"/>
            <w:r w:rsidRPr="00826A4C">
              <w:t xml:space="preserve"> of a weather-related hazard.</w:t>
            </w:r>
            <w:r>
              <w:t xml:space="preserve"> (2.1)</w:t>
            </w:r>
          </w:p>
        </w:tc>
        <w:tc>
          <w:tcPr>
            <w:tcW w:w="866" w:type="pct"/>
            <w:tcBorders>
              <w:top w:val="single" w:sz="4" w:space="0" w:color="417FD0"/>
              <w:left w:val="single" w:sz="4" w:space="0" w:color="417FD0"/>
              <w:bottom w:val="single" w:sz="4" w:space="0" w:color="417FD0"/>
              <w:right w:val="single" w:sz="4" w:space="0" w:color="417FD0"/>
            </w:tcBorders>
            <w:vAlign w:val="center"/>
          </w:tcPr>
          <w:p w14:paraId="6D8DBB5C" w14:textId="1DA27527" w:rsidR="00826A4C" w:rsidRDefault="00826A4C">
            <w:pPr>
              <w:tabs>
                <w:tab w:val="left" w:pos="190"/>
              </w:tabs>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7159A883" w14:textId="77777777" w:rsidR="00826A4C" w:rsidRPr="002602C7" w:rsidRDefault="00826A4C">
            <w:pPr>
              <w:rPr>
                <w:rFonts w:eastAsia="Arial" w:cs="Times New Roman"/>
                <w:color w:val="auto"/>
              </w:rPr>
            </w:pPr>
          </w:p>
        </w:tc>
      </w:tr>
    </w:tbl>
    <w:p w14:paraId="4639689D" w14:textId="79186490" w:rsidR="00C376E3" w:rsidRDefault="00A42708" w:rsidP="00C376E3">
      <w:pPr>
        <w:keepNext/>
        <w:keepLines/>
        <w:spacing w:before="360" w:after="120" w:line="240" w:lineRule="auto"/>
        <w:outlineLvl w:val="1"/>
        <w:rPr>
          <w:rFonts w:eastAsia="Arial" w:cs="Times New Roman"/>
          <w:bCs/>
          <w:color w:val="2B63AC"/>
          <w:sz w:val="28"/>
          <w:szCs w:val="24"/>
        </w:rPr>
      </w:pPr>
      <w:r>
        <w:rPr>
          <w:rFonts w:eastAsia="Arial" w:cs="Times New Roman"/>
          <w:bCs/>
          <w:color w:val="2B63AC"/>
          <w:sz w:val="28"/>
          <w:szCs w:val="24"/>
        </w:rPr>
        <w:t>Fourth</w:t>
      </w:r>
      <w:r w:rsidR="00C376E3">
        <w:rPr>
          <w:rFonts w:eastAsia="Arial" w:cs="Times New Roman"/>
          <w:bCs/>
          <w:color w:val="2B63AC"/>
          <w:sz w:val="28"/>
          <w:szCs w:val="24"/>
        </w:rPr>
        <w:t xml:space="preserve"> Grade</w:t>
      </w:r>
    </w:p>
    <w:tbl>
      <w:tblPr>
        <w:tblStyle w:val="ProposalTable"/>
        <w:tblW w:w="5000" w:type="pct"/>
        <w:tblLook w:val="04A0" w:firstRow="1" w:lastRow="0" w:firstColumn="1" w:lastColumn="0" w:noHBand="0" w:noVBand="1"/>
      </w:tblPr>
      <w:tblGrid>
        <w:gridCol w:w="6502"/>
        <w:gridCol w:w="2492"/>
        <w:gridCol w:w="5396"/>
      </w:tblGrid>
      <w:tr w:rsidR="0023681A" w:rsidRPr="002602C7" w14:paraId="0A1AD825" w14:textId="77777777" w:rsidTr="00614A19">
        <w:trPr>
          <w:cnfStyle w:val="100000000000" w:firstRow="1" w:lastRow="0" w:firstColumn="0" w:lastColumn="0" w:oddVBand="0" w:evenVBand="0" w:oddHBand="0" w:evenHBand="0" w:firstRowFirstColumn="0" w:firstRowLastColumn="0" w:lastRowFirstColumn="0" w:lastRowLastColumn="0"/>
          <w:trHeight w:val="265"/>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236F1D1D" w14:textId="441F6DB3" w:rsidR="0023681A" w:rsidRPr="002602C7" w:rsidRDefault="0023681A" w:rsidP="0023681A">
            <w:pPr>
              <w:jc w:val="center"/>
              <w:rPr>
                <w:rFonts w:eastAsia="Arial" w:cs="Times New Roman"/>
                <w:color w:val="3B3B3B"/>
              </w:rPr>
            </w:pPr>
            <w:r>
              <w:rPr>
                <w:rFonts w:eastAsia="Arial" w:cs="Times New Roman"/>
                <w:color w:val="3B3B3B"/>
              </w:rPr>
              <w:t>Physical Science</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78BC9F59" w14:textId="607B995A" w:rsidR="0023681A" w:rsidRPr="002602C7" w:rsidRDefault="0023681A" w:rsidP="0023681A">
            <w:pPr>
              <w:jc w:val="center"/>
              <w:rPr>
                <w:rFonts w:eastAsia="Arial" w:cs="Times New Roman"/>
                <w:color w:val="3B3B3B"/>
              </w:rPr>
            </w:pPr>
            <w:r>
              <w:rPr>
                <w:rFonts w:eastAsia="Arial" w:cs="Times New Roman"/>
                <w:color w:val="3B3B3B"/>
              </w:rPr>
              <w:t>Meets Criteria</w:t>
            </w:r>
          </w:p>
        </w:tc>
        <w:tc>
          <w:tcPr>
            <w:tcW w:w="1875" w:type="pct"/>
            <w:vMerge w:val="restart"/>
            <w:tcBorders>
              <w:top w:val="single" w:sz="4" w:space="0" w:color="417FD0"/>
              <w:left w:val="single" w:sz="4" w:space="0" w:color="417FD0"/>
              <w:right w:val="single" w:sz="4" w:space="0" w:color="417FD0"/>
            </w:tcBorders>
            <w:shd w:val="clear" w:color="auto" w:fill="BFD4EF"/>
            <w:vAlign w:val="center"/>
          </w:tcPr>
          <w:p w14:paraId="773A13E9" w14:textId="06AFDED7" w:rsidR="0023681A" w:rsidRPr="002602C7" w:rsidRDefault="0023681A" w:rsidP="0023681A">
            <w:pPr>
              <w:jc w:val="center"/>
              <w:rPr>
                <w:rFonts w:eastAsia="Arial" w:cs="Times New Roman"/>
                <w:color w:val="3B3B3B"/>
              </w:rPr>
            </w:pPr>
            <w:r>
              <w:rPr>
                <w:rFonts w:eastAsia="Arial" w:cs="Times New Roman"/>
                <w:color w:val="3B3B3B"/>
              </w:rPr>
              <w:t>Justification or Comments</w:t>
            </w:r>
          </w:p>
        </w:tc>
      </w:tr>
      <w:tr w:rsidR="0023681A" w:rsidRPr="002602C7" w14:paraId="16B03D9B" w14:textId="77777777" w:rsidTr="0023681A">
        <w:trPr>
          <w:cnfStyle w:val="100000000000" w:firstRow="1" w:lastRow="0" w:firstColumn="0" w:lastColumn="0" w:oddVBand="0" w:evenVBand="0" w:oddHBand="0" w:evenHBand="0" w:firstRowFirstColumn="0" w:firstRowLastColumn="0" w:lastRowFirstColumn="0" w:lastRowLastColumn="0"/>
          <w:trHeight w:val="265"/>
          <w:tblHeader/>
        </w:trPr>
        <w:tc>
          <w:tcPr>
            <w:tcW w:w="2259"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tcPr>
          <w:p w14:paraId="2EAEF447" w14:textId="4437EBBB" w:rsidR="0023681A" w:rsidRDefault="0023681A" w:rsidP="0023681A">
            <w:pPr>
              <w:jc w:val="center"/>
              <w:rPr>
                <w:rFonts w:eastAsia="Arial" w:cs="Times New Roman"/>
                <w:color w:val="3B3B3B"/>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08DE2562" w14:textId="77777777" w:rsidR="0023681A" w:rsidRDefault="0023681A" w:rsidP="0023681A">
            <w:pPr>
              <w:jc w:val="center"/>
              <w:rPr>
                <w:rFonts w:eastAsia="Arial" w:cs="Times New Roman"/>
                <w:color w:val="3B3B3B"/>
              </w:rPr>
            </w:pPr>
          </w:p>
        </w:tc>
        <w:tc>
          <w:tcPr>
            <w:tcW w:w="1875" w:type="pct"/>
            <w:vMerge/>
            <w:tcBorders>
              <w:left w:val="single" w:sz="4" w:space="0" w:color="417FD0"/>
              <w:bottom w:val="single" w:sz="4" w:space="0" w:color="417FD0"/>
              <w:right w:val="single" w:sz="4" w:space="0" w:color="417FD0"/>
            </w:tcBorders>
            <w:shd w:val="clear" w:color="auto" w:fill="BFD4EF"/>
            <w:vAlign w:val="center"/>
          </w:tcPr>
          <w:p w14:paraId="4D4CCF0E" w14:textId="77777777" w:rsidR="0023681A" w:rsidRDefault="0023681A" w:rsidP="0023681A">
            <w:pPr>
              <w:jc w:val="center"/>
              <w:rPr>
                <w:rFonts w:eastAsia="Arial" w:cs="Times New Roman"/>
                <w:color w:val="3B3B3B"/>
              </w:rPr>
            </w:pPr>
          </w:p>
        </w:tc>
      </w:tr>
      <w:tr w:rsidR="0023681A" w:rsidRPr="002602C7" w14:paraId="5A5AEB0E"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2E2B8B7" w14:textId="374A62CD" w:rsidR="0023681A" w:rsidRPr="00CA51F6" w:rsidRDefault="0090401D" w:rsidP="0023681A">
            <w:pPr>
              <w:rPr>
                <w:rFonts w:eastAsia="Arial" w:cs="Times New Roman"/>
                <w:color w:val="auto"/>
                <w:szCs w:val="22"/>
                <w:lang w:eastAsia="en-US"/>
              </w:rPr>
            </w:pPr>
            <w:r w:rsidRPr="0090401D">
              <w:t xml:space="preserve">Use evidence to construct an explanation relating the speed of an object to the energy of that object. </w:t>
            </w:r>
            <w:r w:rsidR="0023681A">
              <w:t>(1.1)</w:t>
            </w:r>
          </w:p>
        </w:tc>
        <w:tc>
          <w:tcPr>
            <w:tcW w:w="866" w:type="pct"/>
            <w:tcBorders>
              <w:top w:val="single" w:sz="4" w:space="0" w:color="417FD0"/>
              <w:left w:val="single" w:sz="4" w:space="0" w:color="417FD0"/>
              <w:bottom w:val="single" w:sz="4" w:space="0" w:color="417FD0"/>
              <w:right w:val="single" w:sz="4" w:space="0" w:color="417FD0"/>
            </w:tcBorders>
            <w:vAlign w:val="center"/>
          </w:tcPr>
          <w:p w14:paraId="0ED523F1" w14:textId="77777777" w:rsidR="0023681A" w:rsidRPr="00167E94" w:rsidRDefault="0023681A" w:rsidP="0023681A">
            <w:pPr>
              <w:jc w:val="center"/>
              <w:rPr>
                <w:rFonts w:eastAsia="Arial" w:cs="Times New Roman"/>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1D097C3" w14:textId="77777777" w:rsidR="0023681A" w:rsidRPr="002602C7" w:rsidRDefault="0023681A" w:rsidP="0023681A">
            <w:pPr>
              <w:rPr>
                <w:rFonts w:eastAsia="Arial" w:cs="Times New Roman"/>
                <w:color w:val="auto"/>
              </w:rPr>
            </w:pPr>
          </w:p>
        </w:tc>
      </w:tr>
      <w:tr w:rsidR="0023681A" w:rsidRPr="002602C7" w14:paraId="6EF9A994"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CF86268" w14:textId="0BDC1014" w:rsidR="0023681A" w:rsidRPr="00CA51F6" w:rsidRDefault="0090401D" w:rsidP="0023681A">
            <w:r w:rsidRPr="0090401D">
              <w:t>Make observations to provide evidence that energy can be transferred by heat, sound, light, and electric currents</w:t>
            </w:r>
            <w:r w:rsidR="0023681A" w:rsidRPr="0006014B">
              <w:t>.</w:t>
            </w:r>
            <w:r w:rsidR="0023681A">
              <w:t xml:space="preserve"> (1.2)</w:t>
            </w:r>
          </w:p>
        </w:tc>
        <w:tc>
          <w:tcPr>
            <w:tcW w:w="866" w:type="pct"/>
            <w:tcBorders>
              <w:top w:val="single" w:sz="4" w:space="0" w:color="417FD0"/>
              <w:left w:val="single" w:sz="4" w:space="0" w:color="417FD0"/>
              <w:bottom w:val="single" w:sz="4" w:space="0" w:color="417FD0"/>
              <w:right w:val="single" w:sz="4" w:space="0" w:color="417FD0"/>
            </w:tcBorders>
            <w:vAlign w:val="center"/>
          </w:tcPr>
          <w:p w14:paraId="0FE42652" w14:textId="77777777" w:rsidR="0023681A" w:rsidRPr="00167E94" w:rsidRDefault="0023681A" w:rsidP="0023681A">
            <w:pPr>
              <w:tabs>
                <w:tab w:val="left" w:pos="190"/>
              </w:tabs>
              <w:jc w:val="center"/>
              <w:rPr>
                <w:rFonts w:eastAsia="Arial" w:cs="Times New Roman"/>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E9ED90D" w14:textId="77777777" w:rsidR="0023681A" w:rsidRPr="002602C7" w:rsidRDefault="0023681A" w:rsidP="0023681A">
            <w:pPr>
              <w:rPr>
                <w:rFonts w:eastAsia="Arial" w:cs="Times New Roman"/>
                <w:color w:val="auto"/>
              </w:rPr>
            </w:pPr>
          </w:p>
        </w:tc>
      </w:tr>
      <w:tr w:rsidR="0023681A" w:rsidRPr="002602C7" w14:paraId="57A57381"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AEB7525" w14:textId="2BD7BDC8" w:rsidR="0023681A" w:rsidRPr="00914C85" w:rsidRDefault="0090401D" w:rsidP="0023681A">
            <w:r w:rsidRPr="0090401D">
              <w:t xml:space="preserve">Ask questions and predict outcomes about the changes in energy that occur when objects collide. </w:t>
            </w:r>
            <w:r w:rsidR="0023681A">
              <w:t>(1.3)</w:t>
            </w:r>
          </w:p>
        </w:tc>
        <w:tc>
          <w:tcPr>
            <w:tcW w:w="866" w:type="pct"/>
            <w:tcBorders>
              <w:top w:val="single" w:sz="4" w:space="0" w:color="417FD0"/>
              <w:left w:val="single" w:sz="4" w:space="0" w:color="417FD0"/>
              <w:bottom w:val="single" w:sz="4" w:space="0" w:color="417FD0"/>
              <w:right w:val="single" w:sz="4" w:space="0" w:color="417FD0"/>
            </w:tcBorders>
            <w:vAlign w:val="center"/>
          </w:tcPr>
          <w:p w14:paraId="35F9F950" w14:textId="77777777" w:rsidR="0023681A" w:rsidRDefault="0023681A" w:rsidP="0023681A">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1DE490E" w14:textId="77777777" w:rsidR="0023681A" w:rsidRPr="002602C7" w:rsidRDefault="0023681A" w:rsidP="0023681A">
            <w:pPr>
              <w:rPr>
                <w:rFonts w:eastAsia="Arial" w:cs="Times New Roman"/>
                <w:color w:val="auto"/>
              </w:rPr>
            </w:pPr>
          </w:p>
        </w:tc>
      </w:tr>
      <w:tr w:rsidR="0023681A" w:rsidRPr="002602C7" w14:paraId="776FE16A"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936EBF3" w14:textId="342B55ED" w:rsidR="0023681A" w:rsidRPr="0006014B" w:rsidRDefault="004135C0" w:rsidP="0023681A">
            <w:r w:rsidRPr="004135C0">
              <w:t xml:space="preserve">Apply scientific ideas to design, test, and refine a device that converts energy from one form to another. </w:t>
            </w:r>
            <w:r w:rsidR="0023681A">
              <w:t>(1.4)</w:t>
            </w:r>
          </w:p>
        </w:tc>
        <w:tc>
          <w:tcPr>
            <w:tcW w:w="866" w:type="pct"/>
            <w:tcBorders>
              <w:top w:val="single" w:sz="4" w:space="0" w:color="417FD0"/>
              <w:left w:val="single" w:sz="4" w:space="0" w:color="417FD0"/>
              <w:bottom w:val="single" w:sz="4" w:space="0" w:color="417FD0"/>
              <w:right w:val="single" w:sz="4" w:space="0" w:color="417FD0"/>
            </w:tcBorders>
            <w:vAlign w:val="center"/>
          </w:tcPr>
          <w:p w14:paraId="1B068FF0" w14:textId="4921AEDC" w:rsidR="0023681A" w:rsidRDefault="0023681A" w:rsidP="0023681A">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5CCA8AD" w14:textId="77777777" w:rsidR="0023681A" w:rsidRPr="002602C7" w:rsidRDefault="0023681A" w:rsidP="0023681A">
            <w:pPr>
              <w:rPr>
                <w:rFonts w:eastAsia="Arial" w:cs="Times New Roman"/>
                <w:color w:val="auto"/>
              </w:rPr>
            </w:pPr>
          </w:p>
        </w:tc>
      </w:tr>
      <w:tr w:rsidR="004135C0" w:rsidRPr="002602C7" w14:paraId="3E24153A"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36A5584" w14:textId="7C2D40FA" w:rsidR="004135C0" w:rsidRPr="004135C0" w:rsidRDefault="004135C0" w:rsidP="0023681A">
            <w:r w:rsidRPr="004135C0">
              <w:t>Develop a model of a simple mechanical wave to describe patterns of amplitude and wavelength and that waves can cause objects to move.</w:t>
            </w:r>
            <w:r>
              <w:t xml:space="preserve"> (2.1)</w:t>
            </w:r>
          </w:p>
        </w:tc>
        <w:tc>
          <w:tcPr>
            <w:tcW w:w="866" w:type="pct"/>
            <w:tcBorders>
              <w:top w:val="single" w:sz="4" w:space="0" w:color="417FD0"/>
              <w:left w:val="single" w:sz="4" w:space="0" w:color="417FD0"/>
              <w:bottom w:val="single" w:sz="4" w:space="0" w:color="417FD0"/>
              <w:right w:val="single" w:sz="4" w:space="0" w:color="417FD0"/>
            </w:tcBorders>
            <w:vAlign w:val="center"/>
          </w:tcPr>
          <w:p w14:paraId="215F608D" w14:textId="31C31656" w:rsidR="004135C0" w:rsidRDefault="00C93EA8" w:rsidP="0023681A">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307D285" w14:textId="77777777" w:rsidR="004135C0" w:rsidRPr="002602C7" w:rsidRDefault="004135C0" w:rsidP="0023681A">
            <w:pPr>
              <w:rPr>
                <w:rFonts w:eastAsia="Arial" w:cs="Times New Roman"/>
                <w:color w:val="auto"/>
              </w:rPr>
            </w:pPr>
          </w:p>
        </w:tc>
      </w:tr>
      <w:tr w:rsidR="00C93EA8" w:rsidRPr="002602C7" w14:paraId="5C855B97" w14:textId="77777777" w:rsidTr="00C93EA8">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62A1600" w14:textId="103395C3" w:rsidR="00C93EA8" w:rsidRPr="004135C0" w:rsidRDefault="00C93EA8" w:rsidP="00C93EA8">
            <w:r w:rsidRPr="00056447">
              <w:lastRenderedPageBreak/>
              <w:t>Develop a model to describe that light reflecting from objects and entering the eye allows objects to be seen.</w:t>
            </w:r>
            <w:r>
              <w:t xml:space="preserve"> (2.2)</w:t>
            </w:r>
          </w:p>
        </w:tc>
        <w:tc>
          <w:tcPr>
            <w:tcW w:w="866" w:type="pct"/>
            <w:tcBorders>
              <w:top w:val="single" w:sz="4" w:space="0" w:color="417FD0"/>
              <w:left w:val="single" w:sz="4" w:space="0" w:color="417FD0"/>
              <w:bottom w:val="single" w:sz="4" w:space="0" w:color="417FD0"/>
              <w:right w:val="single" w:sz="4" w:space="0" w:color="417FD0"/>
            </w:tcBorders>
            <w:vAlign w:val="center"/>
          </w:tcPr>
          <w:p w14:paraId="279ADD63" w14:textId="243CB64A" w:rsidR="00C93EA8" w:rsidRDefault="00C93EA8" w:rsidP="00C93EA8">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B2BDB34" w14:textId="260511E3" w:rsidR="00C93EA8" w:rsidRPr="002602C7" w:rsidRDefault="00C93EA8" w:rsidP="00C93EA8">
            <w:pPr>
              <w:rPr>
                <w:rFonts w:eastAsia="Arial" w:cs="Times New Roman"/>
                <w:color w:val="auto"/>
              </w:rPr>
            </w:pPr>
          </w:p>
        </w:tc>
      </w:tr>
      <w:tr w:rsidR="00C93EA8" w:rsidRPr="002602C7" w14:paraId="343BC60D" w14:textId="77777777" w:rsidTr="00C93EA8">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218A63A" w14:textId="46008F0A" w:rsidR="00C93EA8" w:rsidRPr="00056447" w:rsidRDefault="002A6255" w:rsidP="00C93EA8">
            <w:r>
              <w:t>G</w:t>
            </w:r>
            <w:r w:rsidRPr="002A6255">
              <w:t>enerate and compare multiple solutions that use patterns to transfer information.</w:t>
            </w:r>
            <w:r>
              <w:t xml:space="preserve"> (2.3)</w:t>
            </w:r>
          </w:p>
        </w:tc>
        <w:tc>
          <w:tcPr>
            <w:tcW w:w="866" w:type="pct"/>
            <w:tcBorders>
              <w:top w:val="single" w:sz="4" w:space="0" w:color="417FD0"/>
              <w:left w:val="single" w:sz="4" w:space="0" w:color="417FD0"/>
              <w:bottom w:val="single" w:sz="4" w:space="0" w:color="417FD0"/>
              <w:right w:val="single" w:sz="4" w:space="0" w:color="417FD0"/>
            </w:tcBorders>
            <w:vAlign w:val="center"/>
          </w:tcPr>
          <w:p w14:paraId="66ADD96F" w14:textId="34165DBD" w:rsidR="00C93EA8" w:rsidRDefault="002A6255" w:rsidP="00C93EA8">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67B5369" w14:textId="77777777" w:rsidR="00C93EA8" w:rsidRPr="002602C7" w:rsidRDefault="00C93EA8" w:rsidP="00C93EA8">
            <w:pPr>
              <w:rPr>
                <w:rFonts w:eastAsia="Arial" w:cs="Times New Roman"/>
                <w:color w:val="auto"/>
              </w:rPr>
            </w:pPr>
          </w:p>
        </w:tc>
      </w:tr>
    </w:tbl>
    <w:p w14:paraId="5F0E64AF" w14:textId="77777777" w:rsidR="00C376E3" w:rsidRDefault="00C376E3" w:rsidP="00B111AE">
      <w:pPr>
        <w:spacing w:after="0"/>
      </w:pPr>
    </w:p>
    <w:tbl>
      <w:tblPr>
        <w:tblStyle w:val="ProposalTable"/>
        <w:tblW w:w="5002" w:type="pct"/>
        <w:tblInd w:w="-5" w:type="dxa"/>
        <w:tblLook w:val="04A0" w:firstRow="1" w:lastRow="0" w:firstColumn="1" w:lastColumn="0" w:noHBand="0" w:noVBand="1"/>
      </w:tblPr>
      <w:tblGrid>
        <w:gridCol w:w="6507"/>
        <w:gridCol w:w="2493"/>
        <w:gridCol w:w="5396"/>
      </w:tblGrid>
      <w:tr w:rsidR="002A6255" w:rsidRPr="002602C7" w14:paraId="428E8B7F" w14:textId="77777777" w:rsidTr="002A6255">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43B0CC08" w14:textId="77777777" w:rsidR="002A6255" w:rsidRPr="002602C7" w:rsidRDefault="002A6255" w:rsidP="002A6255">
            <w:pPr>
              <w:jc w:val="center"/>
              <w:rPr>
                <w:rFonts w:eastAsia="Arial" w:cs="Times New Roman"/>
                <w:color w:val="3B3B3B"/>
              </w:rPr>
            </w:pPr>
            <w:r>
              <w:rPr>
                <w:rFonts w:eastAsia="Arial" w:cs="Times New Roman"/>
                <w:color w:val="3B3B3B"/>
              </w:rPr>
              <w:t>Life Science</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70902D17" w14:textId="77777777" w:rsidR="002A6255" w:rsidRPr="002602C7" w:rsidRDefault="002A6255" w:rsidP="002A6255">
            <w:pPr>
              <w:jc w:val="center"/>
              <w:rPr>
                <w:rFonts w:eastAsia="Arial" w:cs="Times New Roman"/>
                <w:color w:val="3B3B3B"/>
              </w:rPr>
            </w:pPr>
            <w:r>
              <w:rPr>
                <w:rFonts w:eastAsia="Arial" w:cs="Times New Roman"/>
                <w:color w:val="3B3B3B"/>
              </w:rPr>
              <w:t>Meets Criteria</w:t>
            </w:r>
          </w:p>
        </w:tc>
        <w:tc>
          <w:tcPr>
            <w:tcW w:w="1874" w:type="pct"/>
            <w:vMerge w:val="restart"/>
            <w:tcBorders>
              <w:top w:val="single" w:sz="4" w:space="0" w:color="417FD0"/>
              <w:left w:val="single" w:sz="4" w:space="0" w:color="417FD0"/>
              <w:right w:val="single" w:sz="4" w:space="0" w:color="417FD0"/>
            </w:tcBorders>
            <w:shd w:val="clear" w:color="auto" w:fill="BFD4EF"/>
            <w:vAlign w:val="center"/>
          </w:tcPr>
          <w:p w14:paraId="661EB18E" w14:textId="77777777" w:rsidR="002A6255" w:rsidRPr="002602C7" w:rsidRDefault="002A6255" w:rsidP="002A6255">
            <w:pPr>
              <w:jc w:val="center"/>
              <w:rPr>
                <w:rFonts w:eastAsia="Arial" w:cs="Times New Roman"/>
                <w:color w:val="3B3B3B"/>
              </w:rPr>
            </w:pPr>
            <w:r>
              <w:rPr>
                <w:rFonts w:eastAsia="Arial" w:cs="Times New Roman"/>
                <w:color w:val="3B3B3B"/>
              </w:rPr>
              <w:t>Justification or Comments</w:t>
            </w:r>
          </w:p>
        </w:tc>
      </w:tr>
      <w:tr w:rsidR="002A6255" w:rsidRPr="002602C7" w14:paraId="4B26F9C0" w14:textId="77777777" w:rsidTr="002A6255">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tcPr>
          <w:p w14:paraId="30DC2505" w14:textId="3232A5A5" w:rsidR="002A6255" w:rsidRDefault="002A6255">
            <w:pPr>
              <w:jc w:val="center"/>
              <w:rPr>
                <w:rFonts w:eastAsia="Arial" w:cs="Times New Roman"/>
                <w:color w:val="3B3B3B"/>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08850E1B" w14:textId="77777777" w:rsidR="002A6255" w:rsidRDefault="002A6255">
            <w:pPr>
              <w:jc w:val="center"/>
              <w:rPr>
                <w:rFonts w:eastAsia="Arial" w:cs="Times New Roman"/>
                <w:color w:val="3B3B3B"/>
              </w:rPr>
            </w:pPr>
          </w:p>
        </w:tc>
        <w:tc>
          <w:tcPr>
            <w:tcW w:w="1874" w:type="pct"/>
            <w:vMerge/>
            <w:tcBorders>
              <w:left w:val="single" w:sz="4" w:space="0" w:color="417FD0"/>
              <w:bottom w:val="single" w:sz="4" w:space="0" w:color="417FD0"/>
              <w:right w:val="single" w:sz="4" w:space="0" w:color="417FD0"/>
            </w:tcBorders>
            <w:shd w:val="clear" w:color="auto" w:fill="BFD4EF"/>
          </w:tcPr>
          <w:p w14:paraId="737ADAC0" w14:textId="77777777" w:rsidR="002A6255" w:rsidRDefault="002A6255">
            <w:pPr>
              <w:jc w:val="center"/>
              <w:rPr>
                <w:rFonts w:eastAsia="Arial" w:cs="Times New Roman"/>
                <w:color w:val="3B3B3B"/>
              </w:rPr>
            </w:pPr>
          </w:p>
        </w:tc>
      </w:tr>
      <w:tr w:rsidR="00B111AE" w:rsidRPr="002602C7" w14:paraId="0CF39BBB" w14:textId="77777777">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718A6B17" w14:textId="05ED4336" w:rsidR="00B111AE" w:rsidRPr="00CA51F6" w:rsidRDefault="00F75447">
            <w:pPr>
              <w:rPr>
                <w:rFonts w:eastAsia="Arial" w:cs="Times New Roman"/>
                <w:color w:val="auto"/>
                <w:szCs w:val="22"/>
                <w:lang w:eastAsia="en-US"/>
              </w:rPr>
            </w:pPr>
            <w:r w:rsidRPr="00F75447">
              <w:t xml:space="preserve">Construct an argument that plants and animals have internal and external structures that function to support survival, growth, behavior, and reproduction. </w:t>
            </w:r>
            <w:r w:rsidR="00B111AE">
              <w:t>(1.1)</w:t>
            </w:r>
          </w:p>
        </w:tc>
        <w:tc>
          <w:tcPr>
            <w:tcW w:w="866" w:type="pct"/>
            <w:tcBorders>
              <w:top w:val="single" w:sz="4" w:space="0" w:color="417FD0"/>
              <w:left w:val="single" w:sz="4" w:space="0" w:color="417FD0"/>
              <w:bottom w:val="single" w:sz="4" w:space="0" w:color="417FD0"/>
              <w:right w:val="single" w:sz="4" w:space="0" w:color="417FD0"/>
            </w:tcBorders>
            <w:vAlign w:val="center"/>
          </w:tcPr>
          <w:p w14:paraId="663B3708" w14:textId="77777777" w:rsidR="00B111AE" w:rsidRPr="00167E94" w:rsidRDefault="00B111AE">
            <w:pPr>
              <w:jc w:val="center"/>
              <w:rPr>
                <w:rFonts w:eastAsia="Arial" w:cs="Times New Roman"/>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8BB1A7B" w14:textId="77777777" w:rsidR="00B111AE" w:rsidRPr="002602C7" w:rsidRDefault="00B111AE">
            <w:pPr>
              <w:rPr>
                <w:rFonts w:eastAsia="Arial" w:cs="Times New Roman"/>
                <w:color w:val="auto"/>
              </w:rPr>
            </w:pPr>
          </w:p>
        </w:tc>
      </w:tr>
      <w:tr w:rsidR="00FD2E27" w:rsidRPr="002602C7" w14:paraId="5DC61F0D" w14:textId="77777777">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434DF661" w14:textId="386E2691" w:rsidR="00FD2E27" w:rsidRPr="0006014B" w:rsidRDefault="00F75447">
            <w:r w:rsidRPr="00F75447">
              <w:t>Use a model to describe how animals receive different types of information through their senses, process the information in their brain, and respond to the information in different ways</w:t>
            </w:r>
            <w:r w:rsidR="007329EC" w:rsidRPr="0006014B">
              <w:t>.</w:t>
            </w:r>
            <w:r w:rsidR="007329EC">
              <w:t xml:space="preserve"> (1.2)</w:t>
            </w:r>
          </w:p>
        </w:tc>
        <w:tc>
          <w:tcPr>
            <w:tcW w:w="866" w:type="pct"/>
            <w:tcBorders>
              <w:top w:val="single" w:sz="4" w:space="0" w:color="417FD0"/>
              <w:left w:val="single" w:sz="4" w:space="0" w:color="417FD0"/>
              <w:bottom w:val="single" w:sz="4" w:space="0" w:color="417FD0"/>
              <w:right w:val="single" w:sz="4" w:space="0" w:color="417FD0"/>
            </w:tcBorders>
            <w:vAlign w:val="center"/>
          </w:tcPr>
          <w:p w14:paraId="20F1D084" w14:textId="53CAD22A" w:rsidR="00FD2E27" w:rsidRDefault="00C43508">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77D9134B" w14:textId="77777777" w:rsidR="00FD2E27" w:rsidRPr="002602C7" w:rsidRDefault="00FD2E27">
            <w:pPr>
              <w:rPr>
                <w:rFonts w:eastAsia="Arial" w:cs="Times New Roman"/>
                <w:color w:val="auto"/>
              </w:rPr>
            </w:pPr>
          </w:p>
        </w:tc>
      </w:tr>
    </w:tbl>
    <w:p w14:paraId="1D6841CB" w14:textId="77777777" w:rsidR="00B111AE" w:rsidRDefault="00B111AE" w:rsidP="00C43508">
      <w:pPr>
        <w:spacing w:after="0"/>
      </w:pPr>
    </w:p>
    <w:tbl>
      <w:tblPr>
        <w:tblStyle w:val="ProposalTable"/>
        <w:tblW w:w="5002" w:type="pct"/>
        <w:tblInd w:w="-5" w:type="dxa"/>
        <w:tblLook w:val="04A0" w:firstRow="1" w:lastRow="0" w:firstColumn="1" w:lastColumn="0" w:noHBand="0" w:noVBand="1"/>
      </w:tblPr>
      <w:tblGrid>
        <w:gridCol w:w="6507"/>
        <w:gridCol w:w="2493"/>
        <w:gridCol w:w="5396"/>
      </w:tblGrid>
      <w:tr w:rsidR="00F75447" w:rsidRPr="002602C7" w14:paraId="29BE9041" w14:textId="77777777" w:rsidTr="00F75447">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2FDDB447" w14:textId="512F903E" w:rsidR="00F75447" w:rsidRPr="002602C7" w:rsidRDefault="00F75447" w:rsidP="00F75447">
            <w:pPr>
              <w:jc w:val="center"/>
              <w:rPr>
                <w:rFonts w:eastAsia="Arial" w:cs="Times New Roman"/>
                <w:color w:val="3B3B3B"/>
              </w:rPr>
            </w:pPr>
            <w:r>
              <w:rPr>
                <w:rFonts w:eastAsia="Arial" w:cs="Times New Roman"/>
                <w:color w:val="3B3B3B"/>
              </w:rPr>
              <w:t>Earth and Space Science</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6759DB56" w14:textId="77777777" w:rsidR="00F75447" w:rsidRPr="002602C7" w:rsidRDefault="00F75447" w:rsidP="00F75447">
            <w:pPr>
              <w:jc w:val="center"/>
              <w:rPr>
                <w:rFonts w:eastAsia="Arial" w:cs="Times New Roman"/>
                <w:color w:val="3B3B3B"/>
              </w:rPr>
            </w:pPr>
            <w:r>
              <w:rPr>
                <w:rFonts w:eastAsia="Arial" w:cs="Times New Roman"/>
                <w:color w:val="3B3B3B"/>
              </w:rPr>
              <w:t>Meets Criteria</w:t>
            </w:r>
          </w:p>
        </w:tc>
        <w:tc>
          <w:tcPr>
            <w:tcW w:w="1874" w:type="pct"/>
            <w:vMerge w:val="restart"/>
            <w:tcBorders>
              <w:top w:val="single" w:sz="4" w:space="0" w:color="417FD0"/>
              <w:left w:val="single" w:sz="4" w:space="0" w:color="417FD0"/>
              <w:right w:val="single" w:sz="4" w:space="0" w:color="417FD0"/>
            </w:tcBorders>
            <w:shd w:val="clear" w:color="auto" w:fill="BFD4EF"/>
            <w:vAlign w:val="center"/>
          </w:tcPr>
          <w:p w14:paraId="7D406062" w14:textId="77777777" w:rsidR="00F75447" w:rsidRPr="002602C7" w:rsidRDefault="00F75447" w:rsidP="00F75447">
            <w:pPr>
              <w:jc w:val="center"/>
              <w:rPr>
                <w:rFonts w:eastAsia="Arial" w:cs="Times New Roman"/>
                <w:color w:val="3B3B3B"/>
              </w:rPr>
            </w:pPr>
            <w:r>
              <w:rPr>
                <w:rFonts w:eastAsia="Arial" w:cs="Times New Roman"/>
                <w:color w:val="3B3B3B"/>
              </w:rPr>
              <w:t>Justification or Comments</w:t>
            </w:r>
          </w:p>
        </w:tc>
      </w:tr>
      <w:tr w:rsidR="00F75447" w:rsidRPr="002602C7" w14:paraId="3AF91F12" w14:textId="77777777" w:rsidTr="00F75447">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tcPr>
          <w:p w14:paraId="5AA64790" w14:textId="100CDFB9" w:rsidR="00F75447" w:rsidRDefault="00F75447">
            <w:pPr>
              <w:jc w:val="center"/>
              <w:rPr>
                <w:rFonts w:eastAsia="Arial" w:cs="Times New Roman"/>
                <w:color w:val="3B3B3B"/>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38143555" w14:textId="77777777" w:rsidR="00F75447" w:rsidRDefault="00F75447">
            <w:pPr>
              <w:jc w:val="center"/>
              <w:rPr>
                <w:rFonts w:eastAsia="Arial" w:cs="Times New Roman"/>
                <w:color w:val="3B3B3B"/>
              </w:rPr>
            </w:pPr>
          </w:p>
        </w:tc>
        <w:tc>
          <w:tcPr>
            <w:tcW w:w="1874" w:type="pct"/>
            <w:vMerge/>
            <w:tcBorders>
              <w:left w:val="single" w:sz="4" w:space="0" w:color="417FD0"/>
              <w:bottom w:val="single" w:sz="4" w:space="0" w:color="417FD0"/>
              <w:right w:val="single" w:sz="4" w:space="0" w:color="417FD0"/>
            </w:tcBorders>
            <w:shd w:val="clear" w:color="auto" w:fill="BFD4EF"/>
          </w:tcPr>
          <w:p w14:paraId="7A4EC56F" w14:textId="77777777" w:rsidR="00F75447" w:rsidRDefault="00F75447">
            <w:pPr>
              <w:jc w:val="center"/>
              <w:rPr>
                <w:rFonts w:eastAsia="Arial" w:cs="Times New Roman"/>
                <w:color w:val="3B3B3B"/>
              </w:rPr>
            </w:pPr>
          </w:p>
        </w:tc>
      </w:tr>
      <w:tr w:rsidR="00C43508" w:rsidRPr="002602C7" w14:paraId="3C94F44B" w14:textId="77777777">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0EB0E2CF" w14:textId="02DD7799" w:rsidR="00C43508" w:rsidRPr="00CA51F6" w:rsidRDefault="00990116">
            <w:pPr>
              <w:rPr>
                <w:rFonts w:eastAsia="Arial" w:cs="Times New Roman"/>
                <w:color w:val="auto"/>
                <w:szCs w:val="22"/>
                <w:lang w:eastAsia="en-US"/>
              </w:rPr>
            </w:pPr>
            <w:r w:rsidRPr="00990116">
              <w:t xml:space="preserve">Identify evidence from patterns in rock formations and fossils in rock layers for changes in a landscape over time to support an explanation for changes in a landscape over time. </w:t>
            </w:r>
            <w:r w:rsidR="00C43508">
              <w:t>(1.1)</w:t>
            </w:r>
          </w:p>
        </w:tc>
        <w:tc>
          <w:tcPr>
            <w:tcW w:w="866" w:type="pct"/>
            <w:tcBorders>
              <w:top w:val="single" w:sz="4" w:space="0" w:color="417FD0"/>
              <w:left w:val="single" w:sz="4" w:space="0" w:color="417FD0"/>
              <w:bottom w:val="single" w:sz="4" w:space="0" w:color="417FD0"/>
              <w:right w:val="single" w:sz="4" w:space="0" w:color="417FD0"/>
            </w:tcBorders>
            <w:vAlign w:val="center"/>
          </w:tcPr>
          <w:p w14:paraId="32F9E6D5" w14:textId="77777777" w:rsidR="00C43508" w:rsidRPr="00167E94" w:rsidRDefault="00C43508">
            <w:pPr>
              <w:jc w:val="center"/>
              <w:rPr>
                <w:rFonts w:eastAsia="Arial" w:cs="Times New Roman"/>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81945BB" w14:textId="77777777" w:rsidR="00C43508" w:rsidRPr="002602C7" w:rsidRDefault="00C43508">
            <w:pPr>
              <w:rPr>
                <w:rFonts w:eastAsia="Arial" w:cs="Times New Roman"/>
                <w:color w:val="auto"/>
              </w:rPr>
            </w:pPr>
          </w:p>
        </w:tc>
      </w:tr>
      <w:tr w:rsidR="00C43508" w:rsidRPr="002602C7" w14:paraId="461414B0" w14:textId="77777777">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396CC786" w14:textId="709413CA" w:rsidR="00C43508" w:rsidRPr="0006014B" w:rsidRDefault="00990116">
            <w:r w:rsidRPr="00990116">
              <w:t xml:space="preserve">Make observations and/or measurements to provide evidence of the effects of weathering or the rate of erosion by water, ice, wind, or vegetation. </w:t>
            </w:r>
            <w:r w:rsidR="00C43508">
              <w:t>(</w:t>
            </w:r>
            <w:r>
              <w:t>2.1</w:t>
            </w:r>
            <w:r w:rsidR="00C43508">
              <w:t>)</w:t>
            </w:r>
          </w:p>
        </w:tc>
        <w:tc>
          <w:tcPr>
            <w:tcW w:w="866" w:type="pct"/>
            <w:tcBorders>
              <w:top w:val="single" w:sz="4" w:space="0" w:color="417FD0"/>
              <w:left w:val="single" w:sz="4" w:space="0" w:color="417FD0"/>
              <w:bottom w:val="single" w:sz="4" w:space="0" w:color="417FD0"/>
              <w:right w:val="single" w:sz="4" w:space="0" w:color="417FD0"/>
            </w:tcBorders>
            <w:vAlign w:val="center"/>
          </w:tcPr>
          <w:p w14:paraId="1D2F3733" w14:textId="68C56417" w:rsidR="00C43508" w:rsidRDefault="00C43508">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7655900" w14:textId="77777777" w:rsidR="00C43508" w:rsidRPr="002602C7" w:rsidRDefault="00C43508">
            <w:pPr>
              <w:rPr>
                <w:rFonts w:eastAsia="Arial" w:cs="Times New Roman"/>
                <w:color w:val="auto"/>
              </w:rPr>
            </w:pPr>
          </w:p>
        </w:tc>
      </w:tr>
      <w:tr w:rsidR="00990116" w:rsidRPr="002602C7" w14:paraId="69462961" w14:textId="77777777">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59D6944A" w14:textId="40ADE3B7" w:rsidR="00990116" w:rsidRPr="00990116" w:rsidRDefault="00BE2085">
            <w:r w:rsidRPr="00BE2085">
              <w:lastRenderedPageBreak/>
              <w:t>Analyze and interpret data from maps to describe patterns of Earth’s features.</w:t>
            </w:r>
            <w:r>
              <w:t xml:space="preserve"> (2.2)</w:t>
            </w:r>
          </w:p>
        </w:tc>
        <w:tc>
          <w:tcPr>
            <w:tcW w:w="866" w:type="pct"/>
            <w:tcBorders>
              <w:top w:val="single" w:sz="4" w:space="0" w:color="417FD0"/>
              <w:left w:val="single" w:sz="4" w:space="0" w:color="417FD0"/>
              <w:bottom w:val="single" w:sz="4" w:space="0" w:color="417FD0"/>
              <w:right w:val="single" w:sz="4" w:space="0" w:color="417FD0"/>
            </w:tcBorders>
            <w:vAlign w:val="center"/>
          </w:tcPr>
          <w:p w14:paraId="1803C942" w14:textId="77777777" w:rsidR="00990116" w:rsidRDefault="00990116">
            <w:pPr>
              <w:jc w:val="center"/>
              <w:rPr>
                <w:rFonts w:eastAsia="Arial" w:cs="Times New Roman"/>
                <w:color w:val="auto"/>
              </w:rPr>
            </w:pP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44C96E8" w14:textId="77777777" w:rsidR="00990116" w:rsidRPr="002602C7" w:rsidRDefault="00990116">
            <w:pPr>
              <w:rPr>
                <w:rFonts w:eastAsia="Arial" w:cs="Times New Roman"/>
                <w:color w:val="auto"/>
              </w:rPr>
            </w:pPr>
          </w:p>
        </w:tc>
      </w:tr>
      <w:tr w:rsidR="00BE2085" w:rsidRPr="002602C7" w14:paraId="5D44F5C3" w14:textId="77777777">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4D609EAF" w14:textId="3C263DC7" w:rsidR="00BE2085" w:rsidRPr="00BE2085" w:rsidRDefault="00BE2085">
            <w:r w:rsidRPr="00BE2085">
              <w:t>Obtain and combine information to describe that energy and fuels are derived from natural resources and their uses affect the environment.</w:t>
            </w:r>
            <w:r>
              <w:t xml:space="preserve"> (3.1)</w:t>
            </w:r>
          </w:p>
        </w:tc>
        <w:tc>
          <w:tcPr>
            <w:tcW w:w="866" w:type="pct"/>
            <w:tcBorders>
              <w:top w:val="single" w:sz="4" w:space="0" w:color="417FD0"/>
              <w:left w:val="single" w:sz="4" w:space="0" w:color="417FD0"/>
              <w:bottom w:val="single" w:sz="4" w:space="0" w:color="417FD0"/>
              <w:right w:val="single" w:sz="4" w:space="0" w:color="417FD0"/>
            </w:tcBorders>
            <w:vAlign w:val="center"/>
          </w:tcPr>
          <w:p w14:paraId="0EB46B41" w14:textId="77777777" w:rsidR="00BE2085" w:rsidRDefault="00BE2085">
            <w:pPr>
              <w:jc w:val="center"/>
              <w:rPr>
                <w:rFonts w:eastAsia="Arial" w:cs="Times New Roman"/>
                <w:color w:val="auto"/>
              </w:rPr>
            </w:pP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A83619F" w14:textId="77777777" w:rsidR="00BE2085" w:rsidRPr="002602C7" w:rsidRDefault="00BE2085">
            <w:pPr>
              <w:rPr>
                <w:rFonts w:eastAsia="Arial" w:cs="Times New Roman"/>
                <w:color w:val="auto"/>
              </w:rPr>
            </w:pPr>
          </w:p>
        </w:tc>
      </w:tr>
      <w:tr w:rsidR="00BE2085" w:rsidRPr="002602C7" w14:paraId="4A89E029" w14:textId="77777777">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6F2D9F66" w14:textId="0BA65FB7" w:rsidR="00BE2085" w:rsidRPr="00BE2085" w:rsidRDefault="00712C4D">
            <w:r w:rsidRPr="00712C4D">
              <w:t>Generate and compare multiple solutions to reduce the impacts of natural Earth processes on humans.</w:t>
            </w:r>
            <w:r>
              <w:t xml:space="preserve"> (3.2)</w:t>
            </w:r>
          </w:p>
        </w:tc>
        <w:tc>
          <w:tcPr>
            <w:tcW w:w="866" w:type="pct"/>
            <w:tcBorders>
              <w:top w:val="single" w:sz="4" w:space="0" w:color="417FD0"/>
              <w:left w:val="single" w:sz="4" w:space="0" w:color="417FD0"/>
              <w:bottom w:val="single" w:sz="4" w:space="0" w:color="417FD0"/>
              <w:right w:val="single" w:sz="4" w:space="0" w:color="417FD0"/>
            </w:tcBorders>
            <w:vAlign w:val="center"/>
          </w:tcPr>
          <w:p w14:paraId="44490DE8" w14:textId="77777777" w:rsidR="00BE2085" w:rsidRDefault="00BE2085">
            <w:pPr>
              <w:jc w:val="center"/>
              <w:rPr>
                <w:rFonts w:eastAsia="Arial" w:cs="Times New Roman"/>
                <w:color w:val="auto"/>
              </w:rPr>
            </w:pP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41A74EE1" w14:textId="77777777" w:rsidR="00BE2085" w:rsidRPr="002602C7" w:rsidRDefault="00BE2085">
            <w:pPr>
              <w:rPr>
                <w:rFonts w:eastAsia="Arial" w:cs="Times New Roman"/>
                <w:color w:val="auto"/>
              </w:rPr>
            </w:pPr>
          </w:p>
        </w:tc>
      </w:tr>
    </w:tbl>
    <w:p w14:paraId="53C2F1F4" w14:textId="142C3F56" w:rsidR="00270938" w:rsidRDefault="00A42708" w:rsidP="00270938">
      <w:pPr>
        <w:keepNext/>
        <w:keepLines/>
        <w:spacing w:before="360" w:after="120" w:line="240" w:lineRule="auto"/>
        <w:outlineLvl w:val="1"/>
        <w:rPr>
          <w:rFonts w:eastAsia="Arial" w:cs="Times New Roman"/>
          <w:bCs/>
          <w:color w:val="2B63AC"/>
          <w:sz w:val="28"/>
          <w:szCs w:val="24"/>
        </w:rPr>
      </w:pPr>
      <w:r>
        <w:rPr>
          <w:rFonts w:eastAsia="Arial" w:cs="Times New Roman"/>
          <w:bCs/>
          <w:color w:val="2B63AC"/>
          <w:sz w:val="28"/>
          <w:szCs w:val="24"/>
        </w:rPr>
        <w:t>Fifth</w:t>
      </w:r>
      <w:r w:rsidR="00270938">
        <w:rPr>
          <w:rFonts w:eastAsia="Arial" w:cs="Times New Roman"/>
          <w:bCs/>
          <w:color w:val="2B63AC"/>
          <w:sz w:val="28"/>
          <w:szCs w:val="24"/>
        </w:rPr>
        <w:t xml:space="preserve"> Grade</w:t>
      </w:r>
    </w:p>
    <w:tbl>
      <w:tblPr>
        <w:tblStyle w:val="ProposalTable"/>
        <w:tblW w:w="5000" w:type="pct"/>
        <w:tblLook w:val="04A0" w:firstRow="1" w:lastRow="0" w:firstColumn="1" w:lastColumn="0" w:noHBand="0" w:noVBand="1"/>
      </w:tblPr>
      <w:tblGrid>
        <w:gridCol w:w="6502"/>
        <w:gridCol w:w="2492"/>
        <w:gridCol w:w="5396"/>
      </w:tblGrid>
      <w:tr w:rsidR="00712C4D" w:rsidRPr="002602C7" w14:paraId="46022CE0" w14:textId="77777777" w:rsidTr="009A5D1D">
        <w:trPr>
          <w:cnfStyle w:val="100000000000" w:firstRow="1" w:lastRow="0" w:firstColumn="0" w:lastColumn="0" w:oddVBand="0" w:evenVBand="0" w:oddHBand="0" w:evenHBand="0" w:firstRowFirstColumn="0" w:firstRowLastColumn="0" w:lastRowFirstColumn="0" w:lastRowLastColumn="0"/>
          <w:trHeight w:val="265"/>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78C910A7" w14:textId="77777777" w:rsidR="00712C4D" w:rsidRPr="002602C7" w:rsidRDefault="00712C4D">
            <w:pPr>
              <w:jc w:val="center"/>
              <w:rPr>
                <w:rFonts w:eastAsia="Arial" w:cs="Times New Roman"/>
                <w:color w:val="3B3B3B"/>
              </w:rPr>
            </w:pPr>
            <w:r>
              <w:rPr>
                <w:rFonts w:eastAsia="Arial" w:cs="Times New Roman"/>
                <w:color w:val="3B3B3B"/>
              </w:rPr>
              <w:t>Physical Science</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5490CFE7" w14:textId="77777777" w:rsidR="00712C4D" w:rsidRPr="002602C7" w:rsidRDefault="00712C4D">
            <w:pPr>
              <w:jc w:val="center"/>
              <w:rPr>
                <w:rFonts w:eastAsia="Arial" w:cs="Times New Roman"/>
                <w:color w:val="3B3B3B"/>
              </w:rPr>
            </w:pPr>
            <w:r>
              <w:rPr>
                <w:rFonts w:eastAsia="Arial" w:cs="Times New Roman"/>
                <w:color w:val="3B3B3B"/>
              </w:rPr>
              <w:t>Meets Criteria</w:t>
            </w:r>
          </w:p>
        </w:tc>
        <w:tc>
          <w:tcPr>
            <w:tcW w:w="1875" w:type="pct"/>
            <w:vMerge w:val="restart"/>
            <w:tcBorders>
              <w:top w:val="single" w:sz="4" w:space="0" w:color="417FD0"/>
              <w:left w:val="single" w:sz="4" w:space="0" w:color="417FD0"/>
              <w:right w:val="single" w:sz="4" w:space="0" w:color="417FD0"/>
            </w:tcBorders>
            <w:shd w:val="clear" w:color="auto" w:fill="BFD4EF"/>
          </w:tcPr>
          <w:p w14:paraId="5284A6DC" w14:textId="77777777" w:rsidR="00712C4D" w:rsidRPr="002602C7" w:rsidRDefault="00712C4D">
            <w:pPr>
              <w:jc w:val="center"/>
              <w:rPr>
                <w:rFonts w:eastAsia="Arial" w:cs="Times New Roman"/>
                <w:color w:val="3B3B3B"/>
              </w:rPr>
            </w:pPr>
            <w:r>
              <w:rPr>
                <w:rFonts w:eastAsia="Arial" w:cs="Times New Roman"/>
                <w:color w:val="3B3B3B"/>
              </w:rPr>
              <w:t>Justification or Comments</w:t>
            </w:r>
          </w:p>
        </w:tc>
      </w:tr>
      <w:tr w:rsidR="00712C4D" w:rsidRPr="002602C7" w14:paraId="6857FE34" w14:textId="77777777" w:rsidTr="00712C4D">
        <w:trPr>
          <w:cnfStyle w:val="100000000000" w:firstRow="1" w:lastRow="0" w:firstColumn="0" w:lastColumn="0" w:oddVBand="0" w:evenVBand="0" w:oddHBand="0" w:evenHBand="0" w:firstRowFirstColumn="0" w:firstRowLastColumn="0" w:lastRowFirstColumn="0" w:lastRowLastColumn="0"/>
          <w:trHeight w:val="265"/>
          <w:tblHeader/>
        </w:trPr>
        <w:tc>
          <w:tcPr>
            <w:tcW w:w="2259"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tcPr>
          <w:p w14:paraId="5334EFA3" w14:textId="1947A01F" w:rsidR="00712C4D" w:rsidRDefault="00712C4D">
            <w:pPr>
              <w:jc w:val="center"/>
              <w:rPr>
                <w:rFonts w:eastAsia="Arial" w:cs="Times New Roman"/>
                <w:color w:val="3B3B3B"/>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30DA2D03" w14:textId="77777777" w:rsidR="00712C4D" w:rsidRDefault="00712C4D">
            <w:pPr>
              <w:jc w:val="center"/>
              <w:rPr>
                <w:rFonts w:eastAsia="Arial" w:cs="Times New Roman"/>
                <w:color w:val="3B3B3B"/>
              </w:rPr>
            </w:pPr>
          </w:p>
        </w:tc>
        <w:tc>
          <w:tcPr>
            <w:tcW w:w="1875" w:type="pct"/>
            <w:vMerge/>
            <w:tcBorders>
              <w:left w:val="single" w:sz="4" w:space="0" w:color="417FD0"/>
              <w:bottom w:val="single" w:sz="4" w:space="0" w:color="417FD0"/>
              <w:right w:val="single" w:sz="4" w:space="0" w:color="417FD0"/>
            </w:tcBorders>
            <w:shd w:val="clear" w:color="auto" w:fill="BFD4EF"/>
          </w:tcPr>
          <w:p w14:paraId="3CFD9C0A" w14:textId="77777777" w:rsidR="00712C4D" w:rsidRDefault="00712C4D">
            <w:pPr>
              <w:jc w:val="center"/>
              <w:rPr>
                <w:rFonts w:eastAsia="Arial" w:cs="Times New Roman"/>
                <w:color w:val="3B3B3B"/>
              </w:rPr>
            </w:pPr>
          </w:p>
        </w:tc>
      </w:tr>
      <w:tr w:rsidR="00270938" w:rsidRPr="002602C7" w14:paraId="4CAAEB79"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C8056E1" w14:textId="5BD5D115" w:rsidR="00270938" w:rsidRPr="00CA51F6" w:rsidRDefault="00084777">
            <w:pPr>
              <w:rPr>
                <w:rFonts w:eastAsia="Arial" w:cs="Times New Roman"/>
                <w:color w:val="auto"/>
                <w:szCs w:val="22"/>
                <w:lang w:eastAsia="en-US"/>
              </w:rPr>
            </w:pPr>
            <w:r w:rsidRPr="00084777">
              <w:t>Develop a model to describe that matter is made of particles too small to be seen</w:t>
            </w:r>
            <w:r w:rsidR="008A29B6" w:rsidRPr="00DB2156">
              <w:t>.</w:t>
            </w:r>
            <w:r w:rsidR="008A29B6">
              <w:t xml:space="preserve"> </w:t>
            </w:r>
            <w:r w:rsidR="00270938">
              <w:t>(1.1)</w:t>
            </w:r>
          </w:p>
        </w:tc>
        <w:tc>
          <w:tcPr>
            <w:tcW w:w="866" w:type="pct"/>
            <w:tcBorders>
              <w:top w:val="single" w:sz="4" w:space="0" w:color="417FD0"/>
              <w:left w:val="single" w:sz="4" w:space="0" w:color="417FD0"/>
              <w:bottom w:val="single" w:sz="4" w:space="0" w:color="417FD0"/>
              <w:right w:val="single" w:sz="4" w:space="0" w:color="417FD0"/>
            </w:tcBorders>
            <w:vAlign w:val="center"/>
          </w:tcPr>
          <w:p w14:paraId="4291D6D8" w14:textId="77777777" w:rsidR="00270938" w:rsidRPr="00167E94" w:rsidRDefault="00270938">
            <w:pPr>
              <w:jc w:val="center"/>
              <w:rPr>
                <w:rFonts w:eastAsia="Arial" w:cs="Times New Roman"/>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FEC05E4" w14:textId="77777777" w:rsidR="00270938" w:rsidRPr="002602C7" w:rsidRDefault="00270938">
            <w:pPr>
              <w:rPr>
                <w:rFonts w:eastAsia="Arial" w:cs="Times New Roman"/>
                <w:color w:val="auto"/>
              </w:rPr>
            </w:pPr>
          </w:p>
        </w:tc>
      </w:tr>
      <w:tr w:rsidR="00270938" w:rsidRPr="002602C7" w14:paraId="1611FD17"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4184D4F" w14:textId="785044A7" w:rsidR="00270938" w:rsidRPr="00CA51F6" w:rsidRDefault="00084777">
            <w:r w:rsidRPr="00084777">
              <w:t>Measure and graph quantities to provide evidence that regardless of the type of change that occurs when heating, cooling, or mixing substances, the total weight of matter is conserved</w:t>
            </w:r>
            <w:r w:rsidR="00860EB5" w:rsidRPr="00DB2156">
              <w:t>.</w:t>
            </w:r>
            <w:r w:rsidR="00860EB5">
              <w:t xml:space="preserve"> </w:t>
            </w:r>
            <w:r w:rsidR="00270938">
              <w:t>(1.2)</w:t>
            </w:r>
          </w:p>
        </w:tc>
        <w:tc>
          <w:tcPr>
            <w:tcW w:w="866" w:type="pct"/>
            <w:tcBorders>
              <w:top w:val="single" w:sz="4" w:space="0" w:color="417FD0"/>
              <w:left w:val="single" w:sz="4" w:space="0" w:color="417FD0"/>
              <w:bottom w:val="single" w:sz="4" w:space="0" w:color="417FD0"/>
              <w:right w:val="single" w:sz="4" w:space="0" w:color="417FD0"/>
            </w:tcBorders>
            <w:vAlign w:val="center"/>
          </w:tcPr>
          <w:p w14:paraId="435AAD0F" w14:textId="77777777" w:rsidR="00270938" w:rsidRPr="00167E94" w:rsidRDefault="00270938">
            <w:pPr>
              <w:tabs>
                <w:tab w:val="left" w:pos="190"/>
              </w:tabs>
              <w:jc w:val="center"/>
              <w:rPr>
                <w:rFonts w:eastAsia="Arial" w:cs="Times New Roman"/>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8ADFEBB" w14:textId="77777777" w:rsidR="00270938" w:rsidRPr="002602C7" w:rsidRDefault="00270938">
            <w:pPr>
              <w:rPr>
                <w:rFonts w:eastAsia="Arial" w:cs="Times New Roman"/>
                <w:color w:val="auto"/>
              </w:rPr>
            </w:pPr>
          </w:p>
        </w:tc>
      </w:tr>
      <w:tr w:rsidR="00270938" w:rsidRPr="002602C7" w14:paraId="0EEEFDFC"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B2714D3" w14:textId="416315F7" w:rsidR="00270938" w:rsidRPr="00914C85" w:rsidRDefault="00084777">
            <w:r w:rsidRPr="00084777">
              <w:t xml:space="preserve">Make observations and measurements to identify materials based on their properties. </w:t>
            </w:r>
            <w:r w:rsidR="00270938">
              <w:t>(1.3)</w:t>
            </w:r>
          </w:p>
        </w:tc>
        <w:tc>
          <w:tcPr>
            <w:tcW w:w="866" w:type="pct"/>
            <w:tcBorders>
              <w:top w:val="single" w:sz="4" w:space="0" w:color="417FD0"/>
              <w:left w:val="single" w:sz="4" w:space="0" w:color="417FD0"/>
              <w:bottom w:val="single" w:sz="4" w:space="0" w:color="417FD0"/>
              <w:right w:val="single" w:sz="4" w:space="0" w:color="417FD0"/>
            </w:tcBorders>
            <w:vAlign w:val="center"/>
          </w:tcPr>
          <w:p w14:paraId="3556C8B5" w14:textId="77777777" w:rsidR="00270938" w:rsidRDefault="00270938">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D5E8A5D" w14:textId="77777777" w:rsidR="00270938" w:rsidRPr="002602C7" w:rsidRDefault="00270938">
            <w:pPr>
              <w:rPr>
                <w:rFonts w:eastAsia="Arial" w:cs="Times New Roman"/>
                <w:color w:val="auto"/>
              </w:rPr>
            </w:pPr>
          </w:p>
        </w:tc>
      </w:tr>
      <w:tr w:rsidR="00270938" w:rsidRPr="002602C7" w14:paraId="0E1E3532"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1926B1E" w14:textId="2D8B95E4" w:rsidR="00270938" w:rsidRPr="0006014B" w:rsidRDefault="0093125C">
            <w:r w:rsidRPr="0093125C">
              <w:t>Conduct an investigation to determine whether the mixing of two or more substances results in new substances</w:t>
            </w:r>
            <w:r w:rsidR="00927098" w:rsidRPr="00DB2156">
              <w:t>.</w:t>
            </w:r>
            <w:r w:rsidR="00927098">
              <w:t xml:space="preserve"> </w:t>
            </w:r>
            <w:r w:rsidR="00270938">
              <w:t>(1.4)</w:t>
            </w:r>
          </w:p>
        </w:tc>
        <w:tc>
          <w:tcPr>
            <w:tcW w:w="866" w:type="pct"/>
            <w:tcBorders>
              <w:top w:val="single" w:sz="4" w:space="0" w:color="417FD0"/>
              <w:left w:val="single" w:sz="4" w:space="0" w:color="417FD0"/>
              <w:bottom w:val="single" w:sz="4" w:space="0" w:color="417FD0"/>
              <w:right w:val="single" w:sz="4" w:space="0" w:color="417FD0"/>
            </w:tcBorders>
            <w:vAlign w:val="center"/>
          </w:tcPr>
          <w:p w14:paraId="692404B6" w14:textId="77777777" w:rsidR="00270938" w:rsidRDefault="00270938">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5D59768" w14:textId="77777777" w:rsidR="00270938" w:rsidRPr="002602C7" w:rsidRDefault="00270938">
            <w:pPr>
              <w:rPr>
                <w:rFonts w:eastAsia="Arial" w:cs="Times New Roman"/>
                <w:color w:val="auto"/>
              </w:rPr>
            </w:pPr>
          </w:p>
        </w:tc>
      </w:tr>
      <w:tr w:rsidR="0093125C" w:rsidRPr="002602C7" w14:paraId="6C14CAE6"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31ED73D" w14:textId="099206B7" w:rsidR="0093125C" w:rsidRPr="0093125C" w:rsidRDefault="00723090">
            <w:r w:rsidRPr="00723090">
              <w:lastRenderedPageBreak/>
              <w:t>Support an argument that Earth’s gravitational force exerted on objects is directed downward.</w:t>
            </w:r>
            <w:r>
              <w:t xml:space="preserve"> (2.1)</w:t>
            </w:r>
          </w:p>
        </w:tc>
        <w:tc>
          <w:tcPr>
            <w:tcW w:w="866" w:type="pct"/>
            <w:tcBorders>
              <w:top w:val="single" w:sz="4" w:space="0" w:color="417FD0"/>
              <w:left w:val="single" w:sz="4" w:space="0" w:color="417FD0"/>
              <w:bottom w:val="single" w:sz="4" w:space="0" w:color="417FD0"/>
              <w:right w:val="single" w:sz="4" w:space="0" w:color="417FD0"/>
            </w:tcBorders>
            <w:vAlign w:val="center"/>
          </w:tcPr>
          <w:p w14:paraId="61342CDA" w14:textId="77777777" w:rsidR="0093125C" w:rsidRDefault="0093125C">
            <w:pPr>
              <w:jc w:val="center"/>
              <w:rPr>
                <w:rFonts w:eastAsia="Arial" w:cs="Times New Roman"/>
                <w:color w:val="auto"/>
              </w:rPr>
            </w:pP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9A9A467" w14:textId="77777777" w:rsidR="0093125C" w:rsidRPr="002602C7" w:rsidRDefault="0093125C">
            <w:pPr>
              <w:rPr>
                <w:rFonts w:eastAsia="Arial" w:cs="Times New Roman"/>
                <w:color w:val="auto"/>
              </w:rPr>
            </w:pPr>
          </w:p>
        </w:tc>
      </w:tr>
      <w:tr w:rsidR="0093125C" w:rsidRPr="002602C7" w14:paraId="57409E23"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1FDAC03" w14:textId="54B5E777" w:rsidR="0093125C" w:rsidRPr="0093125C" w:rsidRDefault="00723090">
            <w:r w:rsidRPr="00723090">
              <w:t>Use models to describe that energy in animals’ food (used for body repair, growth, motion, and to maintain body warmth) was once energy from the Sun</w:t>
            </w:r>
            <w:r>
              <w:t>. (3.1)</w:t>
            </w:r>
          </w:p>
        </w:tc>
        <w:tc>
          <w:tcPr>
            <w:tcW w:w="866" w:type="pct"/>
            <w:tcBorders>
              <w:top w:val="single" w:sz="4" w:space="0" w:color="417FD0"/>
              <w:left w:val="single" w:sz="4" w:space="0" w:color="417FD0"/>
              <w:bottom w:val="single" w:sz="4" w:space="0" w:color="417FD0"/>
              <w:right w:val="single" w:sz="4" w:space="0" w:color="417FD0"/>
            </w:tcBorders>
            <w:vAlign w:val="center"/>
          </w:tcPr>
          <w:p w14:paraId="0BBCD4FF" w14:textId="77777777" w:rsidR="0093125C" w:rsidRDefault="0093125C">
            <w:pPr>
              <w:jc w:val="center"/>
              <w:rPr>
                <w:rFonts w:eastAsia="Arial" w:cs="Times New Roman"/>
                <w:color w:val="auto"/>
              </w:rPr>
            </w:pP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643EF4F" w14:textId="77777777" w:rsidR="0093125C" w:rsidRPr="002602C7" w:rsidRDefault="0093125C">
            <w:pPr>
              <w:rPr>
                <w:rFonts w:eastAsia="Arial" w:cs="Times New Roman"/>
                <w:color w:val="auto"/>
              </w:rPr>
            </w:pPr>
          </w:p>
        </w:tc>
      </w:tr>
    </w:tbl>
    <w:p w14:paraId="73FC4486" w14:textId="77777777" w:rsidR="00C43508" w:rsidRDefault="00C43508" w:rsidP="00087E1E">
      <w:pPr>
        <w:spacing w:after="0"/>
      </w:pPr>
    </w:p>
    <w:tbl>
      <w:tblPr>
        <w:tblStyle w:val="ProposalTable"/>
        <w:tblW w:w="5000" w:type="pct"/>
        <w:tblLook w:val="04A0" w:firstRow="1" w:lastRow="0" w:firstColumn="1" w:lastColumn="0" w:noHBand="0" w:noVBand="1"/>
      </w:tblPr>
      <w:tblGrid>
        <w:gridCol w:w="6502"/>
        <w:gridCol w:w="2492"/>
        <w:gridCol w:w="5396"/>
      </w:tblGrid>
      <w:tr w:rsidR="00723090" w:rsidRPr="002602C7" w14:paraId="45AA5D28" w14:textId="77777777" w:rsidTr="00FB165B">
        <w:trPr>
          <w:cnfStyle w:val="100000000000" w:firstRow="1" w:lastRow="0" w:firstColumn="0" w:lastColumn="0" w:oddVBand="0" w:evenVBand="0" w:oddHBand="0" w:evenHBand="0" w:firstRowFirstColumn="0" w:firstRowLastColumn="0" w:lastRowFirstColumn="0" w:lastRowLastColumn="0"/>
          <w:trHeight w:val="265"/>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70B93D3D" w14:textId="5A233003" w:rsidR="00723090" w:rsidRPr="002602C7" w:rsidRDefault="00723090">
            <w:pPr>
              <w:jc w:val="center"/>
              <w:rPr>
                <w:rFonts w:eastAsia="Arial" w:cs="Times New Roman"/>
                <w:color w:val="3B3B3B"/>
              </w:rPr>
            </w:pPr>
            <w:r>
              <w:rPr>
                <w:rFonts w:eastAsia="Arial" w:cs="Times New Roman"/>
                <w:color w:val="3B3B3B"/>
              </w:rPr>
              <w:t>Life Science</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0D6F33BE" w14:textId="77777777" w:rsidR="00723090" w:rsidRPr="002602C7" w:rsidRDefault="00723090">
            <w:pPr>
              <w:jc w:val="center"/>
              <w:rPr>
                <w:rFonts w:eastAsia="Arial" w:cs="Times New Roman"/>
                <w:color w:val="3B3B3B"/>
              </w:rPr>
            </w:pPr>
            <w:r>
              <w:rPr>
                <w:rFonts w:eastAsia="Arial" w:cs="Times New Roman"/>
                <w:color w:val="3B3B3B"/>
              </w:rPr>
              <w:t>Meets Criteria</w:t>
            </w:r>
          </w:p>
        </w:tc>
        <w:tc>
          <w:tcPr>
            <w:tcW w:w="1875" w:type="pct"/>
            <w:vMerge w:val="restart"/>
            <w:tcBorders>
              <w:top w:val="single" w:sz="4" w:space="0" w:color="417FD0"/>
              <w:left w:val="single" w:sz="4" w:space="0" w:color="417FD0"/>
              <w:right w:val="single" w:sz="4" w:space="0" w:color="417FD0"/>
            </w:tcBorders>
            <w:shd w:val="clear" w:color="auto" w:fill="BFD4EF"/>
          </w:tcPr>
          <w:p w14:paraId="7E20A6C2" w14:textId="77777777" w:rsidR="00723090" w:rsidRPr="002602C7" w:rsidRDefault="00723090">
            <w:pPr>
              <w:jc w:val="center"/>
              <w:rPr>
                <w:rFonts w:eastAsia="Arial" w:cs="Times New Roman"/>
                <w:color w:val="3B3B3B"/>
              </w:rPr>
            </w:pPr>
            <w:r>
              <w:rPr>
                <w:rFonts w:eastAsia="Arial" w:cs="Times New Roman"/>
                <w:color w:val="3B3B3B"/>
              </w:rPr>
              <w:t>Justification or Comments</w:t>
            </w:r>
          </w:p>
        </w:tc>
      </w:tr>
      <w:tr w:rsidR="00723090" w:rsidRPr="002602C7" w14:paraId="108C7EC6" w14:textId="77777777" w:rsidTr="00723090">
        <w:trPr>
          <w:cnfStyle w:val="100000000000" w:firstRow="1" w:lastRow="0" w:firstColumn="0" w:lastColumn="0" w:oddVBand="0" w:evenVBand="0" w:oddHBand="0" w:evenHBand="0" w:firstRowFirstColumn="0" w:firstRowLastColumn="0" w:lastRowFirstColumn="0" w:lastRowLastColumn="0"/>
          <w:trHeight w:val="265"/>
          <w:tblHeader/>
        </w:trPr>
        <w:tc>
          <w:tcPr>
            <w:tcW w:w="2259"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tcPr>
          <w:p w14:paraId="3C79A166" w14:textId="7CFE359B" w:rsidR="00723090" w:rsidRDefault="00723090">
            <w:pPr>
              <w:jc w:val="center"/>
              <w:rPr>
                <w:rFonts w:eastAsia="Arial" w:cs="Times New Roman"/>
                <w:color w:val="3B3B3B"/>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2131A3F1" w14:textId="77777777" w:rsidR="00723090" w:rsidRDefault="00723090">
            <w:pPr>
              <w:jc w:val="center"/>
              <w:rPr>
                <w:rFonts w:eastAsia="Arial" w:cs="Times New Roman"/>
                <w:color w:val="3B3B3B"/>
              </w:rPr>
            </w:pPr>
          </w:p>
        </w:tc>
        <w:tc>
          <w:tcPr>
            <w:tcW w:w="1875" w:type="pct"/>
            <w:vMerge/>
            <w:tcBorders>
              <w:left w:val="single" w:sz="4" w:space="0" w:color="417FD0"/>
              <w:bottom w:val="single" w:sz="4" w:space="0" w:color="417FD0"/>
              <w:right w:val="single" w:sz="4" w:space="0" w:color="417FD0"/>
            </w:tcBorders>
            <w:shd w:val="clear" w:color="auto" w:fill="BFD4EF"/>
          </w:tcPr>
          <w:p w14:paraId="086B1EE2" w14:textId="77777777" w:rsidR="00723090" w:rsidRDefault="00723090">
            <w:pPr>
              <w:jc w:val="center"/>
              <w:rPr>
                <w:rFonts w:eastAsia="Arial" w:cs="Times New Roman"/>
                <w:color w:val="3B3B3B"/>
              </w:rPr>
            </w:pPr>
          </w:p>
        </w:tc>
      </w:tr>
      <w:tr w:rsidR="00087E1E" w:rsidRPr="002602C7" w14:paraId="128BB46A"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3C4AAF6" w14:textId="46F1CDA5" w:rsidR="00087E1E" w:rsidRPr="00CA51F6" w:rsidRDefault="00CB2B79">
            <w:pPr>
              <w:rPr>
                <w:rFonts w:eastAsia="Arial" w:cs="Times New Roman"/>
                <w:color w:val="auto"/>
                <w:szCs w:val="22"/>
                <w:lang w:eastAsia="en-US"/>
              </w:rPr>
            </w:pPr>
            <w:r w:rsidRPr="00CB2B79">
              <w:t>S</w:t>
            </w:r>
            <w:r w:rsidR="00A45248" w:rsidRPr="00A45248">
              <w:t>upport an argument that plants get what they need for growth chiefly from air, water, and energy from the Sun</w:t>
            </w:r>
            <w:r w:rsidR="00087E1E" w:rsidRPr="00DB2156">
              <w:t>.</w:t>
            </w:r>
            <w:r w:rsidR="00087E1E">
              <w:t xml:space="preserve"> (1.1)</w:t>
            </w:r>
          </w:p>
        </w:tc>
        <w:tc>
          <w:tcPr>
            <w:tcW w:w="866" w:type="pct"/>
            <w:tcBorders>
              <w:top w:val="single" w:sz="4" w:space="0" w:color="417FD0"/>
              <w:left w:val="single" w:sz="4" w:space="0" w:color="417FD0"/>
              <w:bottom w:val="single" w:sz="4" w:space="0" w:color="417FD0"/>
              <w:right w:val="single" w:sz="4" w:space="0" w:color="417FD0"/>
            </w:tcBorders>
            <w:vAlign w:val="center"/>
          </w:tcPr>
          <w:p w14:paraId="1ADF7AA2" w14:textId="77777777" w:rsidR="00087E1E" w:rsidRPr="00167E94" w:rsidRDefault="00087E1E">
            <w:pPr>
              <w:jc w:val="center"/>
              <w:rPr>
                <w:rFonts w:eastAsia="Arial" w:cs="Times New Roman"/>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A705579" w14:textId="77777777" w:rsidR="00087E1E" w:rsidRPr="002602C7" w:rsidRDefault="00087E1E">
            <w:pPr>
              <w:rPr>
                <w:rFonts w:eastAsia="Arial" w:cs="Times New Roman"/>
                <w:color w:val="auto"/>
              </w:rPr>
            </w:pPr>
          </w:p>
        </w:tc>
      </w:tr>
      <w:tr w:rsidR="00087E1E" w:rsidRPr="002602C7" w14:paraId="3534315B"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494F57E" w14:textId="0A98BF3C" w:rsidR="00087E1E" w:rsidRPr="00CA51F6" w:rsidRDefault="00A45248">
            <w:r w:rsidRPr="00A45248">
              <w:t>Analyze and interpret data from fossils to provide evidence of the types of organisms and the environments that existed long ago and compare those to living organisms and their environments</w:t>
            </w:r>
            <w:r w:rsidR="00AB4706" w:rsidRPr="00AB4706">
              <w:t xml:space="preserve">. </w:t>
            </w:r>
            <w:r w:rsidR="00087E1E">
              <w:t>(</w:t>
            </w:r>
            <w:r>
              <w:t>2.1</w:t>
            </w:r>
            <w:r w:rsidR="00087E1E">
              <w:t>)</w:t>
            </w:r>
          </w:p>
        </w:tc>
        <w:tc>
          <w:tcPr>
            <w:tcW w:w="866" w:type="pct"/>
            <w:tcBorders>
              <w:top w:val="single" w:sz="4" w:space="0" w:color="417FD0"/>
              <w:left w:val="single" w:sz="4" w:space="0" w:color="417FD0"/>
              <w:bottom w:val="single" w:sz="4" w:space="0" w:color="417FD0"/>
              <w:right w:val="single" w:sz="4" w:space="0" w:color="417FD0"/>
            </w:tcBorders>
            <w:vAlign w:val="center"/>
          </w:tcPr>
          <w:p w14:paraId="319A91FB" w14:textId="77777777" w:rsidR="00087E1E" w:rsidRPr="00167E94" w:rsidRDefault="00087E1E">
            <w:pPr>
              <w:tabs>
                <w:tab w:val="left" w:pos="190"/>
              </w:tabs>
              <w:jc w:val="center"/>
              <w:rPr>
                <w:rFonts w:eastAsia="Arial" w:cs="Times New Roman"/>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1DF0E4C" w14:textId="77777777" w:rsidR="00087E1E" w:rsidRPr="002602C7" w:rsidRDefault="00087E1E">
            <w:pPr>
              <w:rPr>
                <w:rFonts w:eastAsia="Arial" w:cs="Times New Roman"/>
                <w:color w:val="auto"/>
              </w:rPr>
            </w:pPr>
          </w:p>
        </w:tc>
      </w:tr>
      <w:tr w:rsidR="00087E1E" w:rsidRPr="002602C7" w14:paraId="45A0EBB1"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E564F4B" w14:textId="5F1A7A39" w:rsidR="00087E1E" w:rsidRPr="00914C85" w:rsidRDefault="006E7C69">
            <w:r w:rsidRPr="006E7C69">
              <w:t xml:space="preserve">Construct an argument with evidence for how the variations in characteristics among individuals of the same species may provide advantages in surviving, finding mates, and reproducing. </w:t>
            </w:r>
            <w:r w:rsidR="00087E1E">
              <w:t>(</w:t>
            </w:r>
            <w:r w:rsidR="00AB4706">
              <w:t>2.</w:t>
            </w:r>
            <w:r>
              <w:t>2</w:t>
            </w:r>
            <w:r w:rsidR="00087E1E">
              <w:t>)</w:t>
            </w:r>
          </w:p>
        </w:tc>
        <w:tc>
          <w:tcPr>
            <w:tcW w:w="866" w:type="pct"/>
            <w:tcBorders>
              <w:top w:val="single" w:sz="4" w:space="0" w:color="417FD0"/>
              <w:left w:val="single" w:sz="4" w:space="0" w:color="417FD0"/>
              <w:bottom w:val="single" w:sz="4" w:space="0" w:color="417FD0"/>
              <w:right w:val="single" w:sz="4" w:space="0" w:color="417FD0"/>
            </w:tcBorders>
            <w:vAlign w:val="center"/>
          </w:tcPr>
          <w:p w14:paraId="402CC4EA" w14:textId="77777777" w:rsidR="00087E1E" w:rsidRDefault="00087E1E">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08B2897" w14:textId="77777777" w:rsidR="00087E1E" w:rsidRPr="002602C7" w:rsidRDefault="00087E1E">
            <w:pPr>
              <w:rPr>
                <w:rFonts w:eastAsia="Arial" w:cs="Times New Roman"/>
                <w:color w:val="auto"/>
              </w:rPr>
            </w:pPr>
          </w:p>
        </w:tc>
      </w:tr>
      <w:tr w:rsidR="006E7C69" w:rsidRPr="002602C7" w14:paraId="5C79E11D"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4C9872C" w14:textId="217653C5" w:rsidR="006E7C69" w:rsidRPr="006E7C69" w:rsidRDefault="006E7C69">
            <w:r w:rsidRPr="006E7C69">
              <w:t>Make a claim about the merit of a solution to a problem caused when the environment changes and the types of plants and animals living there may change</w:t>
            </w:r>
            <w:r>
              <w:t>. (2.3)</w:t>
            </w:r>
          </w:p>
        </w:tc>
        <w:tc>
          <w:tcPr>
            <w:tcW w:w="866" w:type="pct"/>
            <w:tcBorders>
              <w:top w:val="single" w:sz="4" w:space="0" w:color="417FD0"/>
              <w:left w:val="single" w:sz="4" w:space="0" w:color="417FD0"/>
              <w:bottom w:val="single" w:sz="4" w:space="0" w:color="417FD0"/>
              <w:right w:val="single" w:sz="4" w:space="0" w:color="417FD0"/>
            </w:tcBorders>
            <w:vAlign w:val="center"/>
          </w:tcPr>
          <w:p w14:paraId="5253904E" w14:textId="6DFCFE5F" w:rsidR="006E7C69" w:rsidRDefault="006E7C69">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AD3DAB2" w14:textId="77777777" w:rsidR="006E7C69" w:rsidRPr="002602C7" w:rsidRDefault="006E7C69">
            <w:pPr>
              <w:rPr>
                <w:rFonts w:eastAsia="Arial" w:cs="Times New Roman"/>
                <w:color w:val="auto"/>
              </w:rPr>
            </w:pPr>
          </w:p>
        </w:tc>
      </w:tr>
      <w:tr w:rsidR="006E7C69" w:rsidRPr="002602C7" w14:paraId="5B11E9DF"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69A145C" w14:textId="51967D2D" w:rsidR="006E7C69" w:rsidRPr="006E7C69" w:rsidRDefault="001E37E2">
            <w:r w:rsidRPr="001E37E2">
              <w:t>Develop a model to describe the movement of matter among plants, animals, decomposers, and the environment.</w:t>
            </w:r>
            <w:r>
              <w:t xml:space="preserve"> (2.4)</w:t>
            </w:r>
          </w:p>
        </w:tc>
        <w:tc>
          <w:tcPr>
            <w:tcW w:w="866" w:type="pct"/>
            <w:tcBorders>
              <w:top w:val="single" w:sz="4" w:space="0" w:color="417FD0"/>
              <w:left w:val="single" w:sz="4" w:space="0" w:color="417FD0"/>
              <w:bottom w:val="single" w:sz="4" w:space="0" w:color="417FD0"/>
              <w:right w:val="single" w:sz="4" w:space="0" w:color="417FD0"/>
            </w:tcBorders>
            <w:vAlign w:val="center"/>
          </w:tcPr>
          <w:p w14:paraId="300BBDFA" w14:textId="70CA5691" w:rsidR="006E7C69" w:rsidRDefault="001E37E2">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D83F9C5" w14:textId="77777777" w:rsidR="006E7C69" w:rsidRPr="002602C7" w:rsidRDefault="006E7C69">
            <w:pPr>
              <w:rPr>
                <w:rFonts w:eastAsia="Arial" w:cs="Times New Roman"/>
                <w:color w:val="auto"/>
              </w:rPr>
            </w:pPr>
          </w:p>
        </w:tc>
      </w:tr>
    </w:tbl>
    <w:p w14:paraId="1125C312" w14:textId="77777777" w:rsidR="00087E1E" w:rsidRDefault="00087E1E" w:rsidP="00AB4706">
      <w:pPr>
        <w:spacing w:after="0"/>
      </w:pPr>
    </w:p>
    <w:tbl>
      <w:tblPr>
        <w:tblStyle w:val="ProposalTable"/>
        <w:tblW w:w="5000" w:type="pct"/>
        <w:tblLook w:val="04A0" w:firstRow="1" w:lastRow="0" w:firstColumn="1" w:lastColumn="0" w:noHBand="0" w:noVBand="1"/>
      </w:tblPr>
      <w:tblGrid>
        <w:gridCol w:w="6502"/>
        <w:gridCol w:w="2492"/>
        <w:gridCol w:w="5396"/>
      </w:tblGrid>
      <w:tr w:rsidR="001E37E2" w:rsidRPr="002602C7" w14:paraId="37E704EC" w14:textId="77777777" w:rsidTr="002F6919">
        <w:trPr>
          <w:cnfStyle w:val="100000000000" w:firstRow="1" w:lastRow="0" w:firstColumn="0" w:lastColumn="0" w:oddVBand="0" w:evenVBand="0" w:oddHBand="0" w:evenHBand="0" w:firstRowFirstColumn="0" w:firstRowLastColumn="0" w:lastRowFirstColumn="0" w:lastRowLastColumn="0"/>
          <w:trHeight w:val="265"/>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5960AF24" w14:textId="4736B2B8" w:rsidR="001E37E2" w:rsidRPr="002602C7" w:rsidRDefault="001E37E2">
            <w:pPr>
              <w:jc w:val="center"/>
              <w:rPr>
                <w:rFonts w:eastAsia="Arial" w:cs="Times New Roman"/>
                <w:color w:val="3B3B3B"/>
              </w:rPr>
            </w:pPr>
            <w:r>
              <w:rPr>
                <w:rFonts w:eastAsia="Arial" w:cs="Times New Roman"/>
                <w:color w:val="3B3B3B"/>
              </w:rPr>
              <w:t>Earth and Space Science</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6D2BDA75" w14:textId="77777777" w:rsidR="001E37E2" w:rsidRPr="002602C7" w:rsidRDefault="001E37E2">
            <w:pPr>
              <w:jc w:val="center"/>
              <w:rPr>
                <w:rFonts w:eastAsia="Arial" w:cs="Times New Roman"/>
                <w:color w:val="3B3B3B"/>
              </w:rPr>
            </w:pPr>
            <w:r>
              <w:rPr>
                <w:rFonts w:eastAsia="Arial" w:cs="Times New Roman"/>
                <w:color w:val="3B3B3B"/>
              </w:rPr>
              <w:t>Meets Criteria</w:t>
            </w:r>
          </w:p>
        </w:tc>
        <w:tc>
          <w:tcPr>
            <w:tcW w:w="1875" w:type="pct"/>
            <w:vMerge w:val="restart"/>
            <w:tcBorders>
              <w:top w:val="single" w:sz="4" w:space="0" w:color="417FD0"/>
              <w:left w:val="single" w:sz="4" w:space="0" w:color="417FD0"/>
              <w:right w:val="single" w:sz="4" w:space="0" w:color="417FD0"/>
            </w:tcBorders>
            <w:shd w:val="clear" w:color="auto" w:fill="BFD4EF"/>
          </w:tcPr>
          <w:p w14:paraId="4668A74D" w14:textId="77777777" w:rsidR="001E37E2" w:rsidRPr="002602C7" w:rsidRDefault="001E37E2">
            <w:pPr>
              <w:jc w:val="center"/>
              <w:rPr>
                <w:rFonts w:eastAsia="Arial" w:cs="Times New Roman"/>
                <w:color w:val="3B3B3B"/>
              </w:rPr>
            </w:pPr>
            <w:r>
              <w:rPr>
                <w:rFonts w:eastAsia="Arial" w:cs="Times New Roman"/>
                <w:color w:val="3B3B3B"/>
              </w:rPr>
              <w:t>Justification or Comments</w:t>
            </w:r>
          </w:p>
        </w:tc>
      </w:tr>
      <w:tr w:rsidR="001E37E2" w:rsidRPr="002602C7" w14:paraId="0C601DAB" w14:textId="77777777" w:rsidTr="001E37E2">
        <w:trPr>
          <w:cnfStyle w:val="100000000000" w:firstRow="1" w:lastRow="0" w:firstColumn="0" w:lastColumn="0" w:oddVBand="0" w:evenVBand="0" w:oddHBand="0" w:evenHBand="0" w:firstRowFirstColumn="0" w:firstRowLastColumn="0" w:lastRowFirstColumn="0" w:lastRowLastColumn="0"/>
          <w:trHeight w:val="265"/>
          <w:tblHeader/>
        </w:trPr>
        <w:tc>
          <w:tcPr>
            <w:tcW w:w="2259"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tcPr>
          <w:p w14:paraId="4BD83CBD" w14:textId="5586DDC8" w:rsidR="001E37E2" w:rsidRDefault="001E37E2">
            <w:pPr>
              <w:jc w:val="center"/>
              <w:rPr>
                <w:rFonts w:eastAsia="Arial" w:cs="Times New Roman"/>
                <w:color w:val="3B3B3B"/>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419F0E3B" w14:textId="77777777" w:rsidR="001E37E2" w:rsidRDefault="001E37E2">
            <w:pPr>
              <w:jc w:val="center"/>
              <w:rPr>
                <w:rFonts w:eastAsia="Arial" w:cs="Times New Roman"/>
                <w:color w:val="3B3B3B"/>
              </w:rPr>
            </w:pPr>
          </w:p>
        </w:tc>
        <w:tc>
          <w:tcPr>
            <w:tcW w:w="1875" w:type="pct"/>
            <w:vMerge/>
            <w:tcBorders>
              <w:left w:val="single" w:sz="4" w:space="0" w:color="417FD0"/>
              <w:bottom w:val="single" w:sz="4" w:space="0" w:color="417FD0"/>
              <w:right w:val="single" w:sz="4" w:space="0" w:color="417FD0"/>
            </w:tcBorders>
            <w:shd w:val="clear" w:color="auto" w:fill="BFD4EF"/>
          </w:tcPr>
          <w:p w14:paraId="0DF1B2AC" w14:textId="77777777" w:rsidR="001E37E2" w:rsidRDefault="001E37E2">
            <w:pPr>
              <w:jc w:val="center"/>
              <w:rPr>
                <w:rFonts w:eastAsia="Arial" w:cs="Times New Roman"/>
                <w:color w:val="3B3B3B"/>
              </w:rPr>
            </w:pPr>
          </w:p>
        </w:tc>
      </w:tr>
      <w:tr w:rsidR="00AB4706" w:rsidRPr="002602C7" w14:paraId="11FE09CE"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4B4A44E" w14:textId="2A360A43" w:rsidR="00AB4706" w:rsidRPr="00CA51F6" w:rsidRDefault="00BA4C01">
            <w:pPr>
              <w:rPr>
                <w:rFonts w:eastAsia="Arial" w:cs="Times New Roman"/>
                <w:color w:val="auto"/>
                <w:szCs w:val="22"/>
                <w:lang w:eastAsia="en-US"/>
              </w:rPr>
            </w:pPr>
            <w:r w:rsidRPr="00BA4C01">
              <w:t xml:space="preserve">Support an argument that differences in the apparent brightness of the Sun compared to other stars </w:t>
            </w:r>
            <w:proofErr w:type="gramStart"/>
            <w:r w:rsidRPr="00BA4C01">
              <w:t>is</w:t>
            </w:r>
            <w:proofErr w:type="gramEnd"/>
            <w:r w:rsidRPr="00BA4C01">
              <w:t xml:space="preserve"> due to their relative distances from the Earth. </w:t>
            </w:r>
            <w:r w:rsidR="00AB4706">
              <w:t>(1.1)</w:t>
            </w:r>
          </w:p>
        </w:tc>
        <w:tc>
          <w:tcPr>
            <w:tcW w:w="866" w:type="pct"/>
            <w:tcBorders>
              <w:top w:val="single" w:sz="4" w:space="0" w:color="417FD0"/>
              <w:left w:val="single" w:sz="4" w:space="0" w:color="417FD0"/>
              <w:bottom w:val="single" w:sz="4" w:space="0" w:color="417FD0"/>
              <w:right w:val="single" w:sz="4" w:space="0" w:color="417FD0"/>
            </w:tcBorders>
            <w:vAlign w:val="center"/>
          </w:tcPr>
          <w:p w14:paraId="1110249F" w14:textId="77777777" w:rsidR="00AB4706" w:rsidRPr="00167E94" w:rsidRDefault="00AB4706">
            <w:pPr>
              <w:jc w:val="center"/>
              <w:rPr>
                <w:rFonts w:eastAsia="Arial" w:cs="Times New Roman"/>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359AAE6" w14:textId="77777777" w:rsidR="00AB4706" w:rsidRPr="002602C7" w:rsidRDefault="00AB4706">
            <w:pPr>
              <w:rPr>
                <w:rFonts w:eastAsia="Arial" w:cs="Times New Roman"/>
                <w:color w:val="auto"/>
              </w:rPr>
            </w:pPr>
          </w:p>
        </w:tc>
      </w:tr>
      <w:tr w:rsidR="00AB4706" w:rsidRPr="002602C7" w14:paraId="514417EC"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9CAEBEA" w14:textId="4BA583BF" w:rsidR="00AB4706" w:rsidRPr="00CA51F6" w:rsidRDefault="00BA4C01">
            <w:r w:rsidRPr="00BA4C01">
              <w:t>Represent data in graphical displays to reveal patterns of daily changes in length and direction of shadows, day and night, and the seasonal appearance of some stars in the night sky.</w:t>
            </w:r>
            <w:r w:rsidR="00907FB3" w:rsidRPr="00907FB3">
              <w:t xml:space="preserve"> </w:t>
            </w:r>
            <w:r w:rsidR="00AB4706">
              <w:t>(</w:t>
            </w:r>
            <w:r>
              <w:t>1.2</w:t>
            </w:r>
            <w:r w:rsidR="00AB4706">
              <w:t>)</w:t>
            </w:r>
          </w:p>
        </w:tc>
        <w:tc>
          <w:tcPr>
            <w:tcW w:w="866" w:type="pct"/>
            <w:tcBorders>
              <w:top w:val="single" w:sz="4" w:space="0" w:color="417FD0"/>
              <w:left w:val="single" w:sz="4" w:space="0" w:color="417FD0"/>
              <w:bottom w:val="single" w:sz="4" w:space="0" w:color="417FD0"/>
              <w:right w:val="single" w:sz="4" w:space="0" w:color="417FD0"/>
            </w:tcBorders>
            <w:vAlign w:val="center"/>
          </w:tcPr>
          <w:p w14:paraId="58C9662B" w14:textId="77777777" w:rsidR="00AB4706" w:rsidRPr="00167E94" w:rsidRDefault="00AB4706">
            <w:pPr>
              <w:tabs>
                <w:tab w:val="left" w:pos="190"/>
              </w:tabs>
              <w:jc w:val="center"/>
              <w:rPr>
                <w:rFonts w:eastAsia="Arial" w:cs="Times New Roman"/>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1616A9E" w14:textId="77777777" w:rsidR="00AB4706" w:rsidRPr="002602C7" w:rsidRDefault="00AB4706">
            <w:pPr>
              <w:rPr>
                <w:rFonts w:eastAsia="Arial" w:cs="Times New Roman"/>
                <w:color w:val="auto"/>
              </w:rPr>
            </w:pPr>
          </w:p>
        </w:tc>
      </w:tr>
      <w:tr w:rsidR="00AB4706" w:rsidRPr="002602C7" w14:paraId="69DC48D2"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C56A17C" w14:textId="25049C1E" w:rsidR="00AB4706" w:rsidRPr="00914C85" w:rsidRDefault="00BA4C01">
            <w:r w:rsidRPr="00BA4C01">
              <w:t xml:space="preserve">Develop a model using an example to describe ways the geosphere, biosphere, hydrosphere, and/or atmosphere interact. </w:t>
            </w:r>
            <w:r w:rsidR="00AB4706">
              <w:t>(2.</w:t>
            </w:r>
            <w:r>
              <w:t>1</w:t>
            </w:r>
            <w:r w:rsidR="00AB4706">
              <w:t>)</w:t>
            </w:r>
          </w:p>
        </w:tc>
        <w:tc>
          <w:tcPr>
            <w:tcW w:w="866" w:type="pct"/>
            <w:tcBorders>
              <w:top w:val="single" w:sz="4" w:space="0" w:color="417FD0"/>
              <w:left w:val="single" w:sz="4" w:space="0" w:color="417FD0"/>
              <w:bottom w:val="single" w:sz="4" w:space="0" w:color="417FD0"/>
              <w:right w:val="single" w:sz="4" w:space="0" w:color="417FD0"/>
            </w:tcBorders>
            <w:vAlign w:val="center"/>
          </w:tcPr>
          <w:p w14:paraId="627DE956" w14:textId="77777777" w:rsidR="00AB4706" w:rsidRDefault="00AB4706">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36D7989" w14:textId="77777777" w:rsidR="00AB4706" w:rsidRPr="002602C7" w:rsidRDefault="00AB4706">
            <w:pPr>
              <w:rPr>
                <w:rFonts w:eastAsia="Arial" w:cs="Times New Roman"/>
                <w:color w:val="auto"/>
              </w:rPr>
            </w:pPr>
          </w:p>
        </w:tc>
      </w:tr>
      <w:tr w:rsidR="001773AD" w:rsidRPr="002602C7" w14:paraId="6FC796C2"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7CB055E" w14:textId="62E6264D" w:rsidR="001773AD" w:rsidRPr="001773AD" w:rsidRDefault="004E773F">
            <w:r w:rsidRPr="004E773F">
              <w:t>Describe and graph the relative amounts of fresh and salt water in various reservoirs, to interpret and analyze the distribution of water on Earth</w:t>
            </w:r>
            <w:r w:rsidR="001773AD" w:rsidRPr="001773AD">
              <w:t>.</w:t>
            </w:r>
            <w:r w:rsidR="001773AD">
              <w:t xml:space="preserve"> (2.</w:t>
            </w:r>
            <w:r>
              <w:t>2</w:t>
            </w:r>
            <w:r w:rsidR="001773AD">
              <w:t>)</w:t>
            </w:r>
          </w:p>
        </w:tc>
        <w:tc>
          <w:tcPr>
            <w:tcW w:w="866" w:type="pct"/>
            <w:tcBorders>
              <w:top w:val="single" w:sz="4" w:space="0" w:color="417FD0"/>
              <w:left w:val="single" w:sz="4" w:space="0" w:color="417FD0"/>
              <w:bottom w:val="single" w:sz="4" w:space="0" w:color="417FD0"/>
              <w:right w:val="single" w:sz="4" w:space="0" w:color="417FD0"/>
            </w:tcBorders>
            <w:vAlign w:val="center"/>
          </w:tcPr>
          <w:p w14:paraId="0299AF02" w14:textId="1DAE6A83" w:rsidR="001773AD" w:rsidRDefault="004E773F">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CDB9A9E" w14:textId="77777777" w:rsidR="001773AD" w:rsidRPr="002602C7" w:rsidRDefault="001773AD">
            <w:pPr>
              <w:rPr>
                <w:rFonts w:eastAsia="Arial" w:cs="Times New Roman"/>
                <w:color w:val="auto"/>
              </w:rPr>
            </w:pPr>
          </w:p>
        </w:tc>
      </w:tr>
      <w:tr w:rsidR="004E773F" w:rsidRPr="002602C7" w14:paraId="79A44D04"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044985E" w14:textId="7363B7EA" w:rsidR="004E773F" w:rsidRPr="004E773F" w:rsidRDefault="004E773F">
            <w:r w:rsidRPr="004E773F">
              <w:t>Obtain and combine information about ways communities protect Earth's resources and environment using scientific ideas.</w:t>
            </w:r>
            <w:r>
              <w:t xml:space="preserve"> (3.1)</w:t>
            </w:r>
          </w:p>
        </w:tc>
        <w:tc>
          <w:tcPr>
            <w:tcW w:w="866" w:type="pct"/>
            <w:tcBorders>
              <w:top w:val="single" w:sz="4" w:space="0" w:color="417FD0"/>
              <w:left w:val="single" w:sz="4" w:space="0" w:color="417FD0"/>
              <w:bottom w:val="single" w:sz="4" w:space="0" w:color="417FD0"/>
              <w:right w:val="single" w:sz="4" w:space="0" w:color="417FD0"/>
            </w:tcBorders>
            <w:vAlign w:val="center"/>
          </w:tcPr>
          <w:p w14:paraId="7296309A" w14:textId="4738E381" w:rsidR="004E773F" w:rsidRDefault="004E773F">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6D377B7" w14:textId="77777777" w:rsidR="004E773F" w:rsidRPr="002602C7" w:rsidRDefault="004E773F">
            <w:pPr>
              <w:rPr>
                <w:rFonts w:eastAsia="Arial" w:cs="Times New Roman"/>
                <w:color w:val="auto"/>
              </w:rPr>
            </w:pPr>
          </w:p>
        </w:tc>
      </w:tr>
    </w:tbl>
    <w:p w14:paraId="1D7A393E" w14:textId="034B434E" w:rsidR="00D339F7" w:rsidRPr="00654149" w:rsidRDefault="00E51BF1" w:rsidP="00654149">
      <w:pPr>
        <w:spacing w:before="240" w:line="240" w:lineRule="auto"/>
      </w:pPr>
      <w:r w:rsidRPr="00654149">
        <w:rPr>
          <w:rStyle w:val="Heading1Char"/>
        </w:rPr>
        <w:t>Category 1: 3D Design</w:t>
      </w:r>
      <w:r w:rsidR="00CF75E4" w:rsidRPr="00654149">
        <w:rPr>
          <w:rStyle w:val="Heading1Char"/>
        </w:rPr>
        <w:t xml:space="preserve"> (Lessons and Units)</w:t>
      </w:r>
      <w:r w:rsidR="00A332F5">
        <w:t xml:space="preserve"> </w:t>
      </w:r>
      <w:r w:rsidR="00A332F5">
        <w:br/>
      </w:r>
      <w:r w:rsidR="003211A9">
        <w:t xml:space="preserve">Lessons and units are designed so students make sense of phenomena and/or design solutions to problems by engaging in student performances that integrate the three dimensions. </w:t>
      </w:r>
    </w:p>
    <w:tbl>
      <w:tblPr>
        <w:tblStyle w:val="ProposalTable"/>
        <w:tblW w:w="5000" w:type="pct"/>
        <w:tblLook w:val="04A0" w:firstRow="1" w:lastRow="0" w:firstColumn="1" w:lastColumn="0" w:noHBand="0" w:noVBand="1"/>
      </w:tblPr>
      <w:tblGrid>
        <w:gridCol w:w="6502"/>
        <w:gridCol w:w="2492"/>
        <w:gridCol w:w="5396"/>
      </w:tblGrid>
      <w:tr w:rsidR="00C04ABA" w:rsidRPr="002602C7" w14:paraId="0C17D5AC" w14:textId="77777777" w:rsidTr="00410B6A">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3C28AEFC" w14:textId="6F77E26B" w:rsidR="00C04ABA" w:rsidRPr="002602C7" w:rsidRDefault="00A5259C" w:rsidP="00410B6A">
            <w:pPr>
              <w:jc w:val="center"/>
              <w:rPr>
                <w:rFonts w:eastAsia="Arial" w:cs="Times New Roman"/>
                <w:color w:val="3B3B3B"/>
              </w:rPr>
            </w:pPr>
            <w:r>
              <w:rPr>
                <w:rFonts w:eastAsia="Arial" w:cs="Times New Roman"/>
                <w:color w:val="auto"/>
                <w:szCs w:val="22"/>
                <w:lang w:eastAsia="en-US"/>
              </w:rPr>
              <w:lastRenderedPageBreak/>
              <w:t>Lessons and units include clear and compelling evidence of the following:</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7FCDDC4C" w14:textId="77777777" w:rsidR="00C04ABA" w:rsidRPr="002602C7" w:rsidRDefault="00C04ABA" w:rsidP="00410B6A">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7895F40" w14:textId="219C20B0" w:rsidR="00C04ABA" w:rsidRPr="002602C7" w:rsidRDefault="00C04ABA" w:rsidP="00410B6A">
            <w:pPr>
              <w:jc w:val="center"/>
              <w:rPr>
                <w:rFonts w:eastAsia="Arial" w:cs="Times New Roman"/>
                <w:color w:val="3B3B3B"/>
              </w:rPr>
            </w:pPr>
            <w:r>
              <w:rPr>
                <w:rFonts w:eastAsia="Arial" w:cs="Times New Roman"/>
                <w:color w:val="3B3B3B"/>
              </w:rPr>
              <w:t>Justification</w:t>
            </w:r>
            <w:r w:rsidR="00582063">
              <w:rPr>
                <w:rFonts w:eastAsia="Arial" w:cs="Times New Roman"/>
                <w:color w:val="3B3B3B"/>
              </w:rPr>
              <w:t>: Provide examples from materials as evidence to support each response for this section. Provide descriptions in addition to page numbers.</w:t>
            </w:r>
          </w:p>
        </w:tc>
      </w:tr>
      <w:tr w:rsidR="00C04ABA" w:rsidRPr="00BD7497" w14:paraId="566246A9"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BF3FD64" w14:textId="1DB71E7B" w:rsidR="00042D1A" w:rsidRPr="00BD7497" w:rsidRDefault="006D2025" w:rsidP="00042D1A">
            <w:pPr>
              <w:contextualSpacing/>
              <w:rPr>
                <w:rFonts w:ascii="Times New Roman" w:eastAsia="Times New Roman" w:hAnsi="Times New Roman" w:cs="Times New Roman"/>
                <w:b/>
                <w:color w:val="000000"/>
                <w:sz w:val="27"/>
                <w:szCs w:val="27"/>
                <w:lang w:eastAsia="en-US"/>
              </w:rPr>
            </w:pPr>
            <w:r w:rsidRPr="003F648D">
              <w:rPr>
                <w:rFonts w:eastAsia="Arial" w:cs="Times New Roman"/>
                <w:b/>
                <w:bCs/>
                <w:color w:val="auto"/>
                <w:szCs w:val="22"/>
                <w:lang w:eastAsia="en-US"/>
              </w:rPr>
              <w:t>Explaining Phenomena/Designing Solutions:</w:t>
            </w:r>
            <w:r>
              <w:rPr>
                <w:rFonts w:eastAsia="Arial" w:cs="Times New Roman"/>
                <w:color w:val="auto"/>
                <w:szCs w:val="22"/>
                <w:lang w:eastAsia="en-US"/>
              </w:rPr>
              <w:t xml:space="preserve"> </w:t>
            </w:r>
            <w:r w:rsidR="003F648D" w:rsidRPr="003F648D">
              <w:rPr>
                <w:rFonts w:eastAsia="Arial" w:cs="Times New Roman"/>
                <w:color w:val="auto"/>
                <w:szCs w:val="22"/>
                <w:lang w:eastAsia="en-US"/>
              </w:rPr>
              <w:t>Making sense of</w:t>
            </w:r>
            <w:r w:rsidR="003F648D" w:rsidRPr="00BD7497">
              <w:rPr>
                <w:rFonts w:eastAsia="Arial" w:cs="Times New Roman"/>
                <w:color w:val="auto"/>
                <w:szCs w:val="22"/>
                <w:lang w:eastAsia="en-US"/>
              </w:rPr>
              <w:t xml:space="preserve"> </w:t>
            </w:r>
            <w:r w:rsidR="003F648D" w:rsidRPr="003F648D">
              <w:rPr>
                <w:rFonts w:eastAsia="Arial" w:cs="Times New Roman"/>
                <w:color w:val="auto"/>
                <w:szCs w:val="22"/>
                <w:lang w:eastAsia="en-US"/>
              </w:rPr>
              <w:t>phenomena and/or designing solutions to a problem drive student</w:t>
            </w:r>
            <w:r w:rsidR="003F648D" w:rsidRPr="00BD7497">
              <w:rPr>
                <w:rFonts w:eastAsia="Arial" w:cs="Times New Roman"/>
                <w:color w:val="auto"/>
                <w:szCs w:val="22"/>
                <w:lang w:eastAsia="en-US"/>
              </w:rPr>
              <w:t xml:space="preserve"> </w:t>
            </w:r>
            <w:r w:rsidR="003F648D" w:rsidRPr="003F648D">
              <w:rPr>
                <w:rFonts w:eastAsia="Arial" w:cs="Times New Roman"/>
                <w:color w:val="auto"/>
                <w:szCs w:val="22"/>
                <w:lang w:eastAsia="en-US"/>
              </w:rPr>
              <w:t>learning.</w:t>
            </w:r>
            <w:r w:rsidR="00042D1A" w:rsidRPr="00BD7497">
              <w:rPr>
                <w:rFonts w:ascii="Times New Roman" w:eastAsia="Times New Roman" w:hAnsi="Times New Roman" w:cs="Times New Roman"/>
                <w:b/>
                <w:color w:val="000000"/>
                <w:sz w:val="27"/>
                <w:szCs w:val="27"/>
                <w:lang w:eastAsia="en-US"/>
              </w:rPr>
              <w:t xml:space="preserve"> </w:t>
            </w:r>
          </w:p>
          <w:p w14:paraId="209EC3B8" w14:textId="2AED8F4E" w:rsidR="00042D1A" w:rsidRPr="00BD7497" w:rsidRDefault="00042D1A" w:rsidP="00BE4664">
            <w:pPr>
              <w:pStyle w:val="ListParagraph"/>
              <w:numPr>
                <w:ilvl w:val="0"/>
                <w:numId w:val="36"/>
              </w:numPr>
              <w:spacing w:after="120" w:line="240" w:lineRule="auto"/>
              <w:rPr>
                <w:rFonts w:eastAsia="Arial"/>
              </w:rPr>
            </w:pPr>
            <w:r w:rsidRPr="00BD7497">
              <w:rPr>
                <w:rFonts w:eastAsia="Arial"/>
              </w:rPr>
              <w:t xml:space="preserve">Student questions and prior experiences related to the </w:t>
            </w:r>
            <w:r w:rsidRPr="00BD7497">
              <w:rPr>
                <w:rFonts w:eastAsia="Arial" w:cs="Times New Roman"/>
              </w:rPr>
              <w:t>phenomenon or problem motivate sense-making and/or problem solving.</w:t>
            </w:r>
          </w:p>
          <w:p w14:paraId="43EA76E2" w14:textId="049ED123" w:rsidR="00042D1A" w:rsidRPr="00BD7497" w:rsidRDefault="00042D1A" w:rsidP="00BE4664">
            <w:pPr>
              <w:pStyle w:val="ListParagraph"/>
              <w:numPr>
                <w:ilvl w:val="0"/>
                <w:numId w:val="36"/>
              </w:numPr>
              <w:spacing w:after="120" w:line="240" w:lineRule="auto"/>
              <w:rPr>
                <w:rFonts w:eastAsia="Arial" w:cs="Times New Roman"/>
              </w:rPr>
            </w:pPr>
            <w:r w:rsidRPr="00BD7497">
              <w:rPr>
                <w:rFonts w:eastAsia="Arial" w:cs="Times New Roman"/>
              </w:rPr>
              <w:t>The focus of the lesson is to support students in making sense of phenomena and/or designing solutions to problems.</w:t>
            </w:r>
          </w:p>
          <w:p w14:paraId="096CDC8A" w14:textId="10DD2726" w:rsidR="00042D1A" w:rsidRPr="00BD7497" w:rsidRDefault="00042D1A" w:rsidP="00BE4664">
            <w:pPr>
              <w:pStyle w:val="ListParagraph"/>
              <w:numPr>
                <w:ilvl w:val="0"/>
                <w:numId w:val="36"/>
              </w:numPr>
              <w:spacing w:after="120" w:line="240" w:lineRule="auto"/>
              <w:rPr>
                <w:rFonts w:eastAsia="Arial" w:cs="Times New Roman"/>
              </w:rPr>
            </w:pPr>
            <w:r w:rsidRPr="00BD7497">
              <w:rPr>
                <w:rFonts w:eastAsia="Arial" w:cs="Times New Roman"/>
              </w:rPr>
              <w:t>When engineering is a learning focus, it is integrated with developing disciplinary core ideas from physical, life, and/or earth and space sciences.</w:t>
            </w:r>
          </w:p>
        </w:tc>
        <w:tc>
          <w:tcPr>
            <w:tcW w:w="866" w:type="pct"/>
            <w:tcBorders>
              <w:top w:val="single" w:sz="4" w:space="0" w:color="417FD0"/>
              <w:left w:val="single" w:sz="4" w:space="0" w:color="417FD0"/>
              <w:bottom w:val="single" w:sz="4" w:space="0" w:color="417FD0"/>
              <w:right w:val="single" w:sz="4" w:space="0" w:color="417FD0"/>
            </w:tcBorders>
            <w:vAlign w:val="center"/>
          </w:tcPr>
          <w:p w14:paraId="30553E53" w14:textId="24887D49" w:rsidR="00C04ABA" w:rsidRPr="00BD7497" w:rsidRDefault="00C04ABA">
            <w:pPr>
              <w:jc w:val="center"/>
              <w:rPr>
                <w:rFonts w:eastAsia="Arial" w:cs="Times New Roman"/>
                <w:color w:val="auto"/>
              </w:rPr>
            </w:pPr>
            <w:r w:rsidRPr="00BD7497">
              <w:rPr>
                <w:rFonts w:eastAsia="Arial" w:cs="Times New Roman"/>
                <w:color w:val="auto"/>
              </w:rPr>
              <w:t xml:space="preserve">0      1      2    </w:t>
            </w:r>
            <w:r w:rsidR="00591468">
              <w:rPr>
                <w:rFonts w:eastAsia="Arial" w:cs="Times New Roman"/>
                <w:color w:val="auto"/>
              </w:rPr>
              <w:t xml:space="preserve"> </w:t>
            </w:r>
            <w:r w:rsidRPr="00BD7497">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144C5BA" w14:textId="77777777" w:rsidR="00C04ABA" w:rsidRPr="00BD7497" w:rsidRDefault="00C04ABA">
            <w:pPr>
              <w:rPr>
                <w:rFonts w:eastAsia="Arial" w:cs="Times New Roman"/>
                <w:color w:val="auto"/>
              </w:rPr>
            </w:pPr>
          </w:p>
        </w:tc>
      </w:tr>
      <w:tr w:rsidR="009D7CC4" w:rsidRPr="00BD7497" w14:paraId="12F01FC2" w14:textId="77777777" w:rsidTr="00D74BB1">
        <w:trPr>
          <w:trHeight w:val="1556"/>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B7BAC5A" w14:textId="4967F872" w:rsidR="009D7CC4" w:rsidRPr="003F648D" w:rsidRDefault="009D7CC4" w:rsidP="00D74BB1">
            <w:pPr>
              <w:contextualSpacing/>
              <w:rPr>
                <w:rFonts w:eastAsia="Arial" w:cs="Times New Roman"/>
                <w:b/>
                <w:bCs/>
                <w:color w:val="auto"/>
                <w:szCs w:val="22"/>
                <w:lang w:eastAsia="en-US"/>
              </w:rPr>
            </w:pPr>
            <w:r w:rsidRPr="00A5259C">
              <w:rPr>
                <w:rFonts w:eastAsia="Arial" w:cs="Times New Roman"/>
                <w:b/>
                <w:bCs/>
                <w:color w:val="3B3B3B"/>
              </w:rPr>
              <w:t>Three Dimensions:</w:t>
            </w:r>
            <w:r>
              <w:rPr>
                <w:rFonts w:eastAsia="Arial" w:cs="Times New Roman"/>
                <w:color w:val="3B3B3B"/>
              </w:rPr>
              <w:t xml:space="preserve"> </w:t>
            </w:r>
            <w:r w:rsidRPr="00061197">
              <w:rPr>
                <w:rFonts w:eastAsia="Arial" w:cs="Times New Roman"/>
                <w:color w:val="auto"/>
                <w:szCs w:val="22"/>
                <w:lang w:eastAsia="en-US"/>
              </w:rPr>
              <w:t>Builds understanding of multiple grade-appropriate elements of the science and engineering practices</w:t>
            </w:r>
            <w:r w:rsidRPr="00BD7497">
              <w:rPr>
                <w:rFonts w:eastAsia="Arial" w:cs="Times New Roman"/>
                <w:color w:val="auto"/>
                <w:szCs w:val="22"/>
                <w:lang w:eastAsia="en-US"/>
              </w:rPr>
              <w:t xml:space="preserve"> </w:t>
            </w:r>
            <w:r w:rsidRPr="00061197">
              <w:rPr>
                <w:rFonts w:eastAsia="Arial" w:cs="Times New Roman"/>
                <w:color w:val="auto"/>
                <w:szCs w:val="22"/>
                <w:lang w:eastAsia="en-US"/>
              </w:rPr>
              <w:t>(SEPs), disciplinary core ideas (DCIs), and crosscutting concepts</w:t>
            </w:r>
            <w:r w:rsidRPr="00BD7497">
              <w:rPr>
                <w:rFonts w:eastAsia="Arial" w:cs="Times New Roman"/>
                <w:color w:val="auto"/>
                <w:szCs w:val="22"/>
                <w:lang w:eastAsia="en-US"/>
              </w:rPr>
              <w:t xml:space="preserve"> </w:t>
            </w:r>
            <w:r w:rsidRPr="00061197">
              <w:rPr>
                <w:rFonts w:eastAsia="Arial" w:cs="Times New Roman"/>
                <w:color w:val="auto"/>
                <w:szCs w:val="22"/>
                <w:lang w:eastAsia="en-US"/>
              </w:rPr>
              <w:t>(CCCs) that are deliberately selected to aid student sense-making</w:t>
            </w:r>
            <w:r w:rsidRPr="00BD7497">
              <w:rPr>
                <w:rFonts w:eastAsia="Arial" w:cs="Times New Roman"/>
                <w:color w:val="auto"/>
                <w:szCs w:val="22"/>
                <w:lang w:eastAsia="en-US"/>
              </w:rPr>
              <w:t xml:space="preserve"> </w:t>
            </w:r>
            <w:r w:rsidRPr="00061197">
              <w:rPr>
                <w:rFonts w:eastAsia="Arial" w:cs="Times New Roman"/>
                <w:color w:val="auto"/>
                <w:szCs w:val="22"/>
                <w:lang w:eastAsia="en-US"/>
              </w:rPr>
              <w:t>of</w:t>
            </w:r>
            <w:r w:rsidRPr="00BD7497">
              <w:rPr>
                <w:rFonts w:eastAsia="Arial" w:cs="Times New Roman"/>
                <w:color w:val="auto"/>
                <w:szCs w:val="22"/>
                <w:lang w:eastAsia="en-US"/>
              </w:rPr>
              <w:t xml:space="preserve"> </w:t>
            </w:r>
            <w:r w:rsidRPr="00061197">
              <w:rPr>
                <w:rFonts w:eastAsia="Arial" w:cs="Times New Roman"/>
                <w:color w:val="auto"/>
                <w:szCs w:val="22"/>
                <w:lang w:eastAsia="en-US"/>
              </w:rPr>
              <w:t>phenomena and/or designing of solutions.</w:t>
            </w:r>
          </w:p>
        </w:tc>
        <w:tc>
          <w:tcPr>
            <w:tcW w:w="866" w:type="pct"/>
            <w:tcBorders>
              <w:top w:val="single" w:sz="4" w:space="0" w:color="417FD0"/>
              <w:left w:val="single" w:sz="4" w:space="0" w:color="417FD0"/>
              <w:bottom w:val="single" w:sz="4" w:space="0" w:color="417FD0"/>
              <w:right w:val="single" w:sz="4" w:space="0" w:color="417FD0"/>
            </w:tcBorders>
          </w:tcPr>
          <w:p w14:paraId="34B30F6C" w14:textId="77777777" w:rsidR="009D7CC4" w:rsidRPr="009D7CC4" w:rsidRDefault="009D7CC4" w:rsidP="007751C1">
            <w:pPr>
              <w:jc w:val="center"/>
              <w:rPr>
                <w:rFonts w:eastAsia="Arial" w:cs="Times New Roman"/>
                <w:b/>
                <w:bCs/>
                <w:color w:val="auto"/>
              </w:rPr>
            </w:pPr>
            <w:r w:rsidRPr="009D7CC4">
              <w:rPr>
                <w:rFonts w:eastAsia="Arial" w:cs="Times New Roman"/>
                <w:b/>
                <w:bCs/>
                <w:color w:val="auto"/>
              </w:rPr>
              <w:t>Three Dimensions (overall)</w:t>
            </w:r>
          </w:p>
          <w:p w14:paraId="529003C1" w14:textId="36906064" w:rsidR="009D7CC4" w:rsidRPr="00BD7497" w:rsidRDefault="009D7CC4" w:rsidP="007751C1">
            <w:pPr>
              <w:jc w:val="center"/>
              <w:rPr>
                <w:rFonts w:eastAsia="Arial" w:cs="Times New Roman"/>
                <w:color w:val="auto"/>
              </w:rPr>
            </w:pPr>
            <w:r w:rsidRPr="00BD7497">
              <w:rPr>
                <w:rFonts w:eastAsia="Arial" w:cs="Times New Roman"/>
                <w:color w:val="auto"/>
              </w:rPr>
              <w:t xml:space="preserve">0      1      2     </w:t>
            </w:r>
            <w:r w:rsidR="00591468">
              <w:rPr>
                <w:rFonts w:eastAsia="Arial" w:cs="Times New Roman"/>
                <w:color w:val="auto"/>
              </w:rPr>
              <w:t xml:space="preserve"> </w:t>
            </w:r>
            <w:r w:rsidRPr="00BD7497">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9ECF7EC" w14:textId="77777777" w:rsidR="009D7CC4" w:rsidRPr="00BD7497" w:rsidRDefault="009D7CC4" w:rsidP="009D7CC4">
            <w:pPr>
              <w:rPr>
                <w:rFonts w:eastAsia="Arial" w:cs="Times New Roman"/>
                <w:color w:val="auto"/>
              </w:rPr>
            </w:pPr>
          </w:p>
        </w:tc>
      </w:tr>
      <w:tr w:rsidR="007751C1" w:rsidRPr="00BD7497" w14:paraId="330EE999"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vAlign w:val="center"/>
          </w:tcPr>
          <w:p w14:paraId="19A4E053" w14:textId="72AAE18F" w:rsidR="007751C1" w:rsidRPr="007751C1" w:rsidRDefault="007751C1" w:rsidP="007751C1">
            <w:pPr>
              <w:pStyle w:val="ListParagraph"/>
              <w:numPr>
                <w:ilvl w:val="0"/>
                <w:numId w:val="23"/>
              </w:numPr>
              <w:spacing w:after="120" w:line="240" w:lineRule="auto"/>
              <w:rPr>
                <w:rFonts w:eastAsia="Arial" w:cs="Times New Roman"/>
                <w:b/>
                <w:bCs/>
                <w:color w:val="3B3B3B"/>
              </w:rPr>
            </w:pPr>
            <w:r w:rsidRPr="007751C1">
              <w:rPr>
                <w:rFonts w:eastAsia="Arial" w:cs="Times New Roman"/>
                <w:szCs w:val="24"/>
              </w:rPr>
              <w:t>Provides opportunities to develop and use specific elements of the SEP(s).</w:t>
            </w:r>
          </w:p>
        </w:tc>
        <w:tc>
          <w:tcPr>
            <w:tcW w:w="866" w:type="pct"/>
            <w:tcBorders>
              <w:top w:val="single" w:sz="4" w:space="0" w:color="417FD0"/>
              <w:left w:val="single" w:sz="4" w:space="0" w:color="417FD0"/>
              <w:bottom w:val="single" w:sz="4" w:space="0" w:color="417FD0"/>
              <w:right w:val="single" w:sz="4" w:space="0" w:color="417FD0"/>
            </w:tcBorders>
            <w:vAlign w:val="center"/>
          </w:tcPr>
          <w:p w14:paraId="653E9ED3" w14:textId="5BCEB87D" w:rsidR="007751C1" w:rsidRPr="009D7CC4" w:rsidRDefault="007751C1" w:rsidP="007751C1">
            <w:pPr>
              <w:jc w:val="center"/>
              <w:rPr>
                <w:rFonts w:eastAsia="Arial" w:cs="Times New Roman"/>
                <w:b/>
                <w:bCs/>
                <w:color w:val="auto"/>
              </w:rPr>
            </w:pPr>
            <w:r w:rsidRPr="00AD1F9B">
              <w:rPr>
                <w:rFonts w:eastAsia="Arial" w:cs="Times New Roman"/>
              </w:rPr>
              <w:t>0      1      2</w:t>
            </w:r>
            <w:r w:rsidR="00591468">
              <w:rPr>
                <w:rFonts w:eastAsia="Arial" w:cs="Times New Roman"/>
              </w:rPr>
              <w:t xml:space="preserve"> </w:t>
            </w:r>
            <w:r w:rsidRPr="00AD1F9B">
              <w:rPr>
                <w:rFonts w:eastAsia="Arial" w:cs="Times New Roman"/>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E5FFA37" w14:textId="77777777" w:rsidR="007751C1" w:rsidRPr="00BD7497" w:rsidRDefault="007751C1" w:rsidP="007751C1">
            <w:pPr>
              <w:rPr>
                <w:rFonts w:eastAsia="Arial" w:cs="Times New Roman"/>
                <w:color w:val="auto"/>
              </w:rPr>
            </w:pPr>
          </w:p>
        </w:tc>
      </w:tr>
      <w:tr w:rsidR="007751C1" w:rsidRPr="00BD7497" w14:paraId="51949B3C"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vAlign w:val="center"/>
          </w:tcPr>
          <w:p w14:paraId="0EF22B0A" w14:textId="58352895" w:rsidR="007751C1" w:rsidRPr="007751C1" w:rsidRDefault="007751C1" w:rsidP="007751C1">
            <w:pPr>
              <w:pStyle w:val="ListParagraph"/>
              <w:numPr>
                <w:ilvl w:val="0"/>
                <w:numId w:val="23"/>
              </w:numPr>
              <w:spacing w:after="120" w:line="240" w:lineRule="auto"/>
              <w:rPr>
                <w:rFonts w:eastAsia="Arial" w:cs="Times New Roman"/>
                <w:b/>
                <w:bCs/>
                <w:color w:val="3B3B3B"/>
              </w:rPr>
            </w:pPr>
            <w:r w:rsidRPr="007751C1">
              <w:rPr>
                <w:rFonts w:eastAsia="Arial" w:cs="Times New Roman"/>
                <w:szCs w:val="24"/>
              </w:rPr>
              <w:t>Provides opportunities to develop and use specific elements of the DCI(s).</w:t>
            </w:r>
          </w:p>
        </w:tc>
        <w:tc>
          <w:tcPr>
            <w:tcW w:w="866" w:type="pct"/>
            <w:tcBorders>
              <w:top w:val="single" w:sz="4" w:space="0" w:color="417FD0"/>
              <w:left w:val="single" w:sz="4" w:space="0" w:color="417FD0"/>
              <w:bottom w:val="single" w:sz="4" w:space="0" w:color="417FD0"/>
              <w:right w:val="single" w:sz="4" w:space="0" w:color="417FD0"/>
            </w:tcBorders>
            <w:vAlign w:val="center"/>
          </w:tcPr>
          <w:p w14:paraId="7B69DBB3" w14:textId="13E440A3" w:rsidR="007751C1" w:rsidRPr="009D7CC4" w:rsidRDefault="007751C1" w:rsidP="007751C1">
            <w:pPr>
              <w:jc w:val="center"/>
              <w:rPr>
                <w:rFonts w:eastAsia="Arial" w:cs="Times New Roman"/>
                <w:b/>
                <w:bCs/>
                <w:color w:val="auto"/>
              </w:rPr>
            </w:pPr>
            <w:r w:rsidRPr="00AD1F9B">
              <w:rPr>
                <w:rFonts w:eastAsia="Arial" w:cs="Times New Roman"/>
              </w:rPr>
              <w:t xml:space="preserve">0      1      2    </w:t>
            </w:r>
            <w:r w:rsidR="00591468">
              <w:rPr>
                <w:rFonts w:eastAsia="Arial" w:cs="Times New Roman"/>
              </w:rPr>
              <w:t xml:space="preserve">  </w:t>
            </w:r>
            <w:r w:rsidRPr="00AD1F9B">
              <w:rPr>
                <w:rFonts w:eastAsia="Arial" w:cs="Times New Roman"/>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71E544B" w14:textId="77777777" w:rsidR="007751C1" w:rsidRPr="00BD7497" w:rsidRDefault="007751C1" w:rsidP="007751C1">
            <w:pPr>
              <w:rPr>
                <w:rFonts w:eastAsia="Arial" w:cs="Times New Roman"/>
                <w:color w:val="auto"/>
              </w:rPr>
            </w:pPr>
          </w:p>
        </w:tc>
      </w:tr>
      <w:tr w:rsidR="007751C1" w:rsidRPr="00BD7497" w14:paraId="239F30B1"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vAlign w:val="center"/>
          </w:tcPr>
          <w:p w14:paraId="6D1F693C" w14:textId="634535F7" w:rsidR="007751C1" w:rsidRPr="007751C1" w:rsidRDefault="007751C1" w:rsidP="007751C1">
            <w:pPr>
              <w:pStyle w:val="ListParagraph"/>
              <w:numPr>
                <w:ilvl w:val="0"/>
                <w:numId w:val="23"/>
              </w:numPr>
              <w:spacing w:after="120" w:line="240" w:lineRule="auto"/>
              <w:rPr>
                <w:rFonts w:eastAsia="Arial" w:cs="Times New Roman"/>
                <w:szCs w:val="24"/>
              </w:rPr>
            </w:pPr>
            <w:r w:rsidRPr="007751C1">
              <w:rPr>
                <w:rFonts w:eastAsia="Arial" w:cs="Times New Roman"/>
                <w:szCs w:val="24"/>
              </w:rPr>
              <w:t>Provides opportunities to develop and use specific elements of the CCC(s).</w:t>
            </w:r>
          </w:p>
        </w:tc>
        <w:tc>
          <w:tcPr>
            <w:tcW w:w="866" w:type="pct"/>
            <w:tcBorders>
              <w:top w:val="single" w:sz="4" w:space="0" w:color="417FD0"/>
              <w:left w:val="single" w:sz="4" w:space="0" w:color="417FD0"/>
              <w:bottom w:val="single" w:sz="4" w:space="0" w:color="417FD0"/>
              <w:right w:val="single" w:sz="4" w:space="0" w:color="417FD0"/>
            </w:tcBorders>
            <w:vAlign w:val="center"/>
          </w:tcPr>
          <w:p w14:paraId="69150866" w14:textId="418F3F70" w:rsidR="007751C1" w:rsidRPr="00AD1F9B" w:rsidRDefault="007751C1" w:rsidP="007751C1">
            <w:pPr>
              <w:jc w:val="center"/>
              <w:rPr>
                <w:rFonts w:eastAsia="Arial" w:cs="Times New Roman"/>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6F01695" w14:textId="77777777" w:rsidR="007751C1" w:rsidRPr="00BD7497" w:rsidRDefault="007751C1" w:rsidP="007751C1">
            <w:pPr>
              <w:rPr>
                <w:rFonts w:eastAsia="Arial" w:cs="Times New Roman"/>
                <w:color w:val="auto"/>
              </w:rPr>
            </w:pPr>
          </w:p>
        </w:tc>
      </w:tr>
      <w:tr w:rsidR="007751C1" w:rsidRPr="00BD7497" w14:paraId="78804840"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C76B614" w14:textId="6F767704" w:rsidR="007751C1" w:rsidRPr="007751C1" w:rsidRDefault="007751C1" w:rsidP="007751C1">
            <w:pPr>
              <w:contextualSpacing/>
              <w:rPr>
                <w:rFonts w:eastAsia="Arial" w:cs="Times New Roman"/>
                <w:b/>
                <w:bCs/>
                <w:color w:val="3B3B3B"/>
              </w:rPr>
            </w:pPr>
            <w:r w:rsidRPr="007751C1">
              <w:rPr>
                <w:rFonts w:eastAsia="Arial" w:cs="Times New Roman"/>
                <w:b/>
                <w:bCs/>
                <w:color w:val="3B3B3B"/>
              </w:rPr>
              <w:t xml:space="preserve">Integrating the Three Dimensions: </w:t>
            </w:r>
            <w:r w:rsidRPr="007751C1">
              <w:rPr>
                <w:rFonts w:eastAsia="Arial" w:cs="Times New Roman"/>
                <w:color w:val="3B3B3B"/>
              </w:rPr>
              <w:t>Student sense-making of phenomena and/or designing of solutions requires student performances that integrate elements of the SEPs, CCCs, and DCIs.</w:t>
            </w:r>
          </w:p>
        </w:tc>
        <w:tc>
          <w:tcPr>
            <w:tcW w:w="866" w:type="pct"/>
            <w:tcBorders>
              <w:top w:val="single" w:sz="4" w:space="0" w:color="417FD0"/>
              <w:left w:val="single" w:sz="4" w:space="0" w:color="417FD0"/>
              <w:bottom w:val="single" w:sz="4" w:space="0" w:color="417FD0"/>
              <w:right w:val="single" w:sz="4" w:space="0" w:color="417FD0"/>
            </w:tcBorders>
            <w:vAlign w:val="center"/>
          </w:tcPr>
          <w:p w14:paraId="3133EC04" w14:textId="3598CA22" w:rsidR="007751C1" w:rsidRDefault="007751C1" w:rsidP="007751C1">
            <w:pPr>
              <w:jc w:val="center"/>
              <w:rPr>
                <w:rFonts w:eastAsia="Arial" w:cs="Times New Roman"/>
                <w:color w:val="auto"/>
              </w:rPr>
            </w:pPr>
            <w:r w:rsidRPr="00BD7497">
              <w:rPr>
                <w:rFonts w:eastAsia="Arial" w:cs="Times New Roman"/>
                <w:color w:val="auto"/>
              </w:rPr>
              <w:t xml:space="preserve">0      1      2    </w:t>
            </w:r>
            <w:r w:rsidR="00591468">
              <w:rPr>
                <w:rFonts w:eastAsia="Arial" w:cs="Times New Roman"/>
                <w:color w:val="auto"/>
              </w:rPr>
              <w:t xml:space="preserve"> </w:t>
            </w:r>
            <w:r w:rsidRPr="00BD7497">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FF22B9F" w14:textId="77777777" w:rsidR="007751C1" w:rsidRPr="00BD7497" w:rsidRDefault="007751C1" w:rsidP="007751C1">
            <w:pPr>
              <w:rPr>
                <w:rFonts w:eastAsia="Arial" w:cs="Times New Roman"/>
                <w:color w:val="auto"/>
              </w:rPr>
            </w:pPr>
          </w:p>
        </w:tc>
      </w:tr>
      <w:tr w:rsidR="00762F32" w:rsidRPr="00BD7497" w14:paraId="7B994050"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BF6FB2D" w14:textId="15311AFE" w:rsidR="00762F32" w:rsidRPr="007D44AA" w:rsidRDefault="00762F32" w:rsidP="00762F32">
            <w:pPr>
              <w:contextualSpacing/>
              <w:rPr>
                <w:rFonts w:eastAsia="Arial" w:cs="Times New Roman"/>
                <w:color w:val="auto"/>
                <w:szCs w:val="22"/>
                <w:highlight w:val="yellow"/>
                <w:lang w:eastAsia="en-US"/>
              </w:rPr>
            </w:pPr>
            <w:r w:rsidRPr="006D5117">
              <w:rPr>
                <w:rFonts w:eastAsia="Arial" w:cs="Times New Roman"/>
                <w:b/>
                <w:bCs/>
              </w:rPr>
              <w:lastRenderedPageBreak/>
              <w:t>Unit Coherence:</w:t>
            </w:r>
            <w:r>
              <w:rPr>
                <w:rFonts w:eastAsia="Arial" w:cs="Times New Roman"/>
              </w:rPr>
              <w:t xml:space="preserve"> </w:t>
            </w:r>
            <w:r w:rsidRPr="007D44AA">
              <w:rPr>
                <w:rFonts w:eastAsia="Arial" w:cs="Times New Roman"/>
                <w:color w:val="auto"/>
                <w:szCs w:val="22"/>
                <w:lang w:eastAsia="en-US"/>
              </w:rPr>
              <w:t xml:space="preserve">Lessons fit together to target a set of </w:t>
            </w:r>
            <w:r w:rsidR="005405A9">
              <w:rPr>
                <w:rFonts w:eastAsia="Arial" w:cs="Times New Roman"/>
                <w:color w:val="auto"/>
                <w:szCs w:val="22"/>
                <w:lang w:eastAsia="en-US"/>
              </w:rPr>
              <w:t>standards</w:t>
            </w:r>
            <w:r w:rsidRPr="007D44AA">
              <w:rPr>
                <w:rFonts w:eastAsia="Arial" w:cs="Times New Roman"/>
                <w:color w:val="auto"/>
                <w:szCs w:val="22"/>
                <w:lang w:eastAsia="en-US"/>
              </w:rPr>
              <w:t>.</w:t>
            </w:r>
          </w:p>
          <w:p w14:paraId="3E522D17" w14:textId="77777777" w:rsidR="00762F32" w:rsidRDefault="00762F32" w:rsidP="00BE4664">
            <w:pPr>
              <w:pStyle w:val="ListParagraph"/>
              <w:numPr>
                <w:ilvl w:val="0"/>
                <w:numId w:val="37"/>
              </w:numPr>
              <w:spacing w:after="120" w:line="240" w:lineRule="auto"/>
              <w:rPr>
                <w:rFonts w:eastAsia="Arial" w:cs="Times New Roman"/>
              </w:rPr>
            </w:pPr>
            <w:r w:rsidRPr="00A25FE4">
              <w:rPr>
                <w:rFonts w:eastAsia="Arial" w:cs="Times New Roman"/>
              </w:rPr>
              <w:t>Each lesson builds on prior lessons by addressing</w:t>
            </w:r>
            <w:r>
              <w:rPr>
                <w:rFonts w:eastAsia="Arial" w:cs="Times New Roman"/>
              </w:rPr>
              <w:t xml:space="preserve"> </w:t>
            </w:r>
            <w:r w:rsidRPr="00A25FE4">
              <w:rPr>
                <w:rFonts w:eastAsia="Arial" w:cs="Times New Roman"/>
              </w:rPr>
              <w:t>questions raised in those lessons, cultivating new</w:t>
            </w:r>
            <w:r>
              <w:rPr>
                <w:rFonts w:eastAsia="Arial" w:cs="Times New Roman"/>
              </w:rPr>
              <w:t xml:space="preserve"> </w:t>
            </w:r>
            <w:r w:rsidRPr="00A25FE4">
              <w:rPr>
                <w:rFonts w:eastAsia="Arial" w:cs="Times New Roman"/>
              </w:rPr>
              <w:t>questions that build on what students figured out, or</w:t>
            </w:r>
            <w:r>
              <w:rPr>
                <w:rFonts w:eastAsia="Arial" w:cs="Times New Roman"/>
              </w:rPr>
              <w:t xml:space="preserve"> </w:t>
            </w:r>
            <w:r w:rsidRPr="00A25FE4">
              <w:rPr>
                <w:rFonts w:eastAsia="Arial" w:cs="Times New Roman"/>
              </w:rPr>
              <w:t>cultivating new questions from related phenomena,</w:t>
            </w:r>
            <w:r>
              <w:rPr>
                <w:rFonts w:eastAsia="Arial" w:cs="Times New Roman"/>
              </w:rPr>
              <w:t xml:space="preserve"> </w:t>
            </w:r>
            <w:r w:rsidRPr="00A25FE4">
              <w:rPr>
                <w:rFonts w:eastAsia="Arial" w:cs="Times New Roman"/>
              </w:rPr>
              <w:t>problems, and prior student experiences.</w:t>
            </w:r>
          </w:p>
          <w:p w14:paraId="38AB81FC" w14:textId="404F53E4" w:rsidR="00762F32" w:rsidRPr="00C67DF9" w:rsidRDefault="00762F32" w:rsidP="00BE4664">
            <w:pPr>
              <w:pStyle w:val="ListParagraph"/>
              <w:numPr>
                <w:ilvl w:val="0"/>
                <w:numId w:val="37"/>
              </w:numPr>
              <w:spacing w:after="120" w:line="240" w:lineRule="auto"/>
              <w:rPr>
                <w:rFonts w:eastAsia="Arial" w:cs="Times New Roman"/>
              </w:rPr>
            </w:pPr>
            <w:r w:rsidRPr="00C67DF9">
              <w:rPr>
                <w:rFonts w:eastAsia="Arial" w:cs="Times New Roman"/>
              </w:rPr>
              <w:t xml:space="preserve">The lessons help students </w:t>
            </w:r>
            <w:proofErr w:type="gramStart"/>
            <w:r w:rsidRPr="00C67DF9">
              <w:rPr>
                <w:rFonts w:eastAsia="Arial" w:cs="Times New Roman"/>
              </w:rPr>
              <w:t>develop toward</w:t>
            </w:r>
            <w:proofErr w:type="gramEnd"/>
            <w:r w:rsidRPr="00C67DF9">
              <w:rPr>
                <w:rFonts w:eastAsia="Arial" w:cs="Times New Roman"/>
              </w:rPr>
              <w:t xml:space="preserve"> proficiency in a targeted set of performance expectations.</w:t>
            </w:r>
          </w:p>
        </w:tc>
        <w:tc>
          <w:tcPr>
            <w:tcW w:w="866" w:type="pct"/>
            <w:tcBorders>
              <w:top w:val="single" w:sz="4" w:space="0" w:color="417FD0"/>
              <w:left w:val="single" w:sz="4" w:space="0" w:color="417FD0"/>
              <w:bottom w:val="single" w:sz="4" w:space="0" w:color="417FD0"/>
              <w:right w:val="single" w:sz="4" w:space="0" w:color="417FD0"/>
            </w:tcBorders>
            <w:vAlign w:val="center"/>
          </w:tcPr>
          <w:p w14:paraId="26A66974" w14:textId="25C299F3" w:rsidR="00762F32" w:rsidRPr="00BD7497" w:rsidRDefault="00762F32" w:rsidP="00762F32">
            <w:pPr>
              <w:jc w:val="center"/>
              <w:rPr>
                <w:rFonts w:eastAsia="Arial" w:cs="Times New Roman"/>
                <w:color w:val="auto"/>
              </w:rPr>
            </w:pPr>
            <w:r w:rsidRPr="00BD7497">
              <w:rPr>
                <w:rFonts w:eastAsia="Arial" w:cs="Times New Roman"/>
                <w:color w:val="auto"/>
              </w:rPr>
              <w:t xml:space="preserve">0      1      2    </w:t>
            </w:r>
            <w:r w:rsidR="00591468">
              <w:rPr>
                <w:rFonts w:eastAsia="Arial" w:cs="Times New Roman"/>
                <w:color w:val="auto"/>
              </w:rPr>
              <w:t xml:space="preserve"> </w:t>
            </w:r>
            <w:r w:rsidRPr="00BD7497">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92856DD" w14:textId="77777777" w:rsidR="00762F32" w:rsidRPr="00BD7497" w:rsidRDefault="00762F32" w:rsidP="00762F32">
            <w:pPr>
              <w:rPr>
                <w:rFonts w:eastAsia="Arial" w:cs="Times New Roman"/>
                <w:color w:val="auto"/>
              </w:rPr>
            </w:pPr>
          </w:p>
        </w:tc>
      </w:tr>
      <w:tr w:rsidR="00762F32" w:rsidRPr="00BD7497" w14:paraId="1E892930"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00CF510" w14:textId="77777777" w:rsidR="00762F32" w:rsidRDefault="00762F32" w:rsidP="00762F32">
            <w:pPr>
              <w:contextualSpacing/>
              <w:rPr>
                <w:rFonts w:eastAsia="Arial" w:cs="Times New Roman"/>
              </w:rPr>
            </w:pPr>
            <w:r>
              <w:rPr>
                <w:rFonts w:eastAsia="Arial" w:cs="Times New Roman"/>
                <w:b/>
                <w:bCs/>
              </w:rPr>
              <w:t xml:space="preserve">Multiple Science Domains: </w:t>
            </w:r>
            <w:r w:rsidRPr="00321FD4">
              <w:rPr>
                <w:rFonts w:eastAsia="Arial" w:cs="Times New Roman"/>
                <w:i/>
                <w:iCs/>
              </w:rPr>
              <w:t>When appropriate</w:t>
            </w:r>
            <w:r>
              <w:rPr>
                <w:rFonts w:eastAsia="Arial" w:cs="Times New Roman"/>
              </w:rPr>
              <w:t>, links are made across the science domains of life science, physical science and Earth and space science.</w:t>
            </w:r>
          </w:p>
          <w:p w14:paraId="2017B5CA" w14:textId="77777777" w:rsidR="00762F32" w:rsidRDefault="00762F32" w:rsidP="00BE4664">
            <w:pPr>
              <w:pStyle w:val="ListParagraph"/>
              <w:numPr>
                <w:ilvl w:val="0"/>
                <w:numId w:val="38"/>
              </w:numPr>
              <w:spacing w:after="120" w:line="240" w:lineRule="auto"/>
              <w:rPr>
                <w:rFonts w:eastAsia="Arial" w:cs="Times New Roman"/>
              </w:rPr>
            </w:pPr>
            <w:r>
              <w:rPr>
                <w:rFonts w:eastAsia="Arial" w:cs="Times New Roman"/>
              </w:rPr>
              <w:t>Disciplinary core ideas from different disciplines are used together to explain phenomena.</w:t>
            </w:r>
          </w:p>
          <w:p w14:paraId="61CBBE50" w14:textId="230A6F1F" w:rsidR="00762F32" w:rsidRPr="00F20CE3" w:rsidRDefault="00762F32" w:rsidP="00BE4664">
            <w:pPr>
              <w:pStyle w:val="ListParagraph"/>
              <w:numPr>
                <w:ilvl w:val="0"/>
                <w:numId w:val="38"/>
              </w:numPr>
              <w:spacing w:after="120" w:line="240" w:lineRule="auto"/>
              <w:rPr>
                <w:rFonts w:eastAsia="Arial" w:cs="Times New Roman"/>
              </w:rPr>
            </w:pPr>
            <w:r>
              <w:rPr>
                <w:rFonts w:eastAsia="Arial" w:cs="Times New Roman"/>
              </w:rPr>
              <w:t xml:space="preserve">The usefulness of crosscutting concepts to make sense of phenomena or design solutions to problems </w:t>
            </w:r>
            <w:r w:rsidRPr="00762F32">
              <w:rPr>
                <w:rFonts w:eastAsia="Arial" w:cs="Times New Roman"/>
                <w:i/>
                <w:iCs/>
              </w:rPr>
              <w:t>across science domains</w:t>
            </w:r>
            <w:r>
              <w:rPr>
                <w:rFonts w:eastAsia="Arial" w:cs="Times New Roman"/>
              </w:rPr>
              <w:t xml:space="preserve"> is highlighted. </w:t>
            </w:r>
          </w:p>
        </w:tc>
        <w:tc>
          <w:tcPr>
            <w:tcW w:w="866" w:type="pct"/>
            <w:tcBorders>
              <w:top w:val="single" w:sz="4" w:space="0" w:color="417FD0"/>
              <w:left w:val="single" w:sz="4" w:space="0" w:color="417FD0"/>
              <w:bottom w:val="single" w:sz="4" w:space="0" w:color="417FD0"/>
              <w:right w:val="single" w:sz="4" w:space="0" w:color="417FD0"/>
            </w:tcBorders>
            <w:vAlign w:val="center"/>
          </w:tcPr>
          <w:p w14:paraId="6050ED89" w14:textId="7393D122" w:rsidR="00762F32" w:rsidRPr="00BD7497" w:rsidRDefault="00762F32" w:rsidP="00762F32">
            <w:pPr>
              <w:jc w:val="center"/>
              <w:rPr>
                <w:rFonts w:eastAsia="Arial" w:cs="Times New Roman"/>
                <w:color w:val="auto"/>
              </w:rPr>
            </w:pPr>
            <w:r w:rsidRPr="00BD7497">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BB58A59" w14:textId="77777777" w:rsidR="00762F32" w:rsidRPr="00BD7497" w:rsidRDefault="00762F32" w:rsidP="00762F32">
            <w:pPr>
              <w:rPr>
                <w:rFonts w:eastAsia="Arial" w:cs="Times New Roman"/>
                <w:color w:val="auto"/>
              </w:rPr>
            </w:pPr>
          </w:p>
        </w:tc>
      </w:tr>
      <w:tr w:rsidR="00355D38" w:rsidRPr="00BD7497" w14:paraId="1D12AE7A" w14:textId="77777777" w:rsidTr="00D74BB1">
        <w:trPr>
          <w:trHeight w:val="1259"/>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D0E8B20" w14:textId="3FFB41FD" w:rsidR="00355D38" w:rsidRDefault="00355D38" w:rsidP="00355D38">
            <w:pPr>
              <w:contextualSpacing/>
              <w:rPr>
                <w:rFonts w:eastAsia="Arial" w:cs="Times New Roman"/>
                <w:b/>
                <w:bCs/>
              </w:rPr>
            </w:pPr>
            <w:r>
              <w:rPr>
                <w:rFonts w:eastAsia="Arial" w:cs="Times New Roman"/>
                <w:b/>
                <w:bCs/>
              </w:rPr>
              <w:t xml:space="preserve">Math and ELA: </w:t>
            </w:r>
            <w:r w:rsidRPr="00017E26">
              <w:rPr>
                <w:rFonts w:eastAsia="Arial" w:cs="Times New Roman"/>
              </w:rPr>
              <w:t>Provides grade-appropriate connection(s) to the Idaho Content Standards in Mathematics and/or English Language Arts &amp; Literacy in History/Social Studies, Science and Technical Subjects.</w:t>
            </w:r>
            <w:r>
              <w:rPr>
                <w:rFonts w:eastAsia="Arial" w:cs="Times New Roman"/>
                <w:b/>
                <w:bCs/>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11FC3999" w14:textId="137C61DA" w:rsidR="00355D38" w:rsidRPr="00BD7497" w:rsidRDefault="00355D38" w:rsidP="00355D38">
            <w:pPr>
              <w:jc w:val="center"/>
              <w:rPr>
                <w:rFonts w:eastAsia="Arial" w:cs="Times New Roman"/>
                <w:color w:val="auto"/>
              </w:rPr>
            </w:pPr>
            <w:r w:rsidRPr="00BD7497">
              <w:rPr>
                <w:rFonts w:eastAsia="Arial" w:cs="Times New Roman"/>
                <w:color w:val="auto"/>
              </w:rPr>
              <w:t xml:space="preserve">0      1      2   </w:t>
            </w:r>
            <w:r w:rsidR="00591468">
              <w:rPr>
                <w:rFonts w:eastAsia="Arial" w:cs="Times New Roman"/>
                <w:color w:val="auto"/>
              </w:rPr>
              <w:t xml:space="preserve">  </w:t>
            </w:r>
            <w:r w:rsidRPr="00BD7497">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43A566F" w14:textId="77777777" w:rsidR="00355D38" w:rsidRPr="00BD7497" w:rsidRDefault="00355D38" w:rsidP="00355D38">
            <w:pPr>
              <w:rPr>
                <w:rFonts w:eastAsia="Arial" w:cs="Times New Roman"/>
                <w:color w:val="auto"/>
              </w:rPr>
            </w:pPr>
          </w:p>
        </w:tc>
      </w:tr>
    </w:tbl>
    <w:p w14:paraId="1386D575" w14:textId="32AB9962" w:rsidR="00526A0A" w:rsidRPr="002875D9" w:rsidRDefault="005F1226" w:rsidP="00012D4F">
      <w:pPr>
        <w:pStyle w:val="Heading1"/>
        <w:spacing w:after="0"/>
      </w:pPr>
      <w:r w:rsidRPr="002875D9">
        <w:t xml:space="preserve">CATEGORY 2: </w:t>
      </w:r>
      <w:r w:rsidR="00CF75E4">
        <w:t>I</w:t>
      </w:r>
      <w:r w:rsidR="003211A9">
        <w:t>nstructional Supports (Lessons and Units)</w:t>
      </w:r>
    </w:p>
    <w:p w14:paraId="26E81985" w14:textId="4BEDA42A" w:rsidR="00526A0A" w:rsidRPr="00421B69" w:rsidRDefault="00012D4F" w:rsidP="00012D4F">
      <w:pPr>
        <w:spacing w:line="240" w:lineRule="auto"/>
        <w:rPr>
          <w:highlight w:val="yellow"/>
        </w:rPr>
      </w:pPr>
      <w:r w:rsidRPr="00012D4F">
        <w:t xml:space="preserve">Lessons and units </w:t>
      </w:r>
      <w:r w:rsidR="008F03FE">
        <w:t>support three-dimensional teaching and learning for ALL students by placing the lesson in a sequence of learning for all three dimensions and p</w:t>
      </w:r>
      <w:r w:rsidR="002875D9">
        <w:t>roviding support for teachers to engage all students</w:t>
      </w:r>
      <w:r w:rsidRPr="00012D4F">
        <w:t>.</w:t>
      </w:r>
    </w:p>
    <w:tbl>
      <w:tblPr>
        <w:tblStyle w:val="ProposalTable"/>
        <w:tblW w:w="5000" w:type="pct"/>
        <w:tblLook w:val="04A0" w:firstRow="1" w:lastRow="0" w:firstColumn="1" w:lastColumn="0" w:noHBand="0" w:noVBand="1"/>
      </w:tblPr>
      <w:tblGrid>
        <w:gridCol w:w="6502"/>
        <w:gridCol w:w="2492"/>
        <w:gridCol w:w="5396"/>
      </w:tblGrid>
      <w:tr w:rsidR="00421B69" w:rsidRPr="002602C7" w14:paraId="725160D6"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775EE472" w14:textId="2568C5D2" w:rsidR="00421B69" w:rsidRPr="002602C7" w:rsidRDefault="0027039C" w:rsidP="00421B69">
            <w:pPr>
              <w:jc w:val="center"/>
              <w:rPr>
                <w:rFonts w:eastAsia="Arial" w:cs="Times New Roman"/>
                <w:color w:val="3B3B3B"/>
              </w:rPr>
            </w:pPr>
            <w:r>
              <w:rPr>
                <w:rFonts w:eastAsia="Arial" w:cs="Times New Roman"/>
                <w:color w:val="auto"/>
                <w:szCs w:val="22"/>
                <w:lang w:eastAsia="en-US"/>
              </w:rPr>
              <w:lastRenderedPageBreak/>
              <w:t>Lessons and units include clear and compelling evidence of the following:</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0E6EE772" w14:textId="21F430F6" w:rsidR="00421B69" w:rsidRPr="002602C7" w:rsidRDefault="00421B69" w:rsidP="00421B69">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4FB1C7F8" w14:textId="19EBADCC" w:rsidR="00421B69" w:rsidRPr="002602C7" w:rsidRDefault="00421B69" w:rsidP="00421B69">
            <w:pPr>
              <w:jc w:val="center"/>
              <w:rPr>
                <w:rFonts w:eastAsia="Arial" w:cs="Times New Roman"/>
                <w:color w:val="3B3B3B"/>
              </w:rPr>
            </w:pPr>
            <w:r>
              <w:rPr>
                <w:rFonts w:eastAsia="Arial" w:cs="Times New Roman"/>
                <w:color w:val="3B3B3B"/>
              </w:rPr>
              <w:t>Justification or Comments</w:t>
            </w:r>
          </w:p>
        </w:tc>
      </w:tr>
      <w:tr w:rsidR="00C04ABA" w:rsidRPr="002602C7" w14:paraId="074763E7"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A555ECD" w14:textId="6F8B9262" w:rsidR="00A25FE4" w:rsidRPr="002875D9" w:rsidRDefault="002875D9" w:rsidP="00A25FE4">
            <w:pPr>
              <w:contextualSpacing/>
              <w:rPr>
                <w:rFonts w:eastAsia="Arial" w:cs="Times New Roman"/>
                <w:color w:val="auto"/>
                <w:szCs w:val="22"/>
                <w:lang w:eastAsia="en-US"/>
              </w:rPr>
            </w:pPr>
            <w:r w:rsidRPr="002875D9">
              <w:rPr>
                <w:rFonts w:eastAsia="Arial" w:cs="Times New Roman"/>
                <w:b/>
                <w:bCs/>
                <w:color w:val="auto"/>
                <w:szCs w:val="22"/>
                <w:lang w:eastAsia="en-US"/>
              </w:rPr>
              <w:t>Relevance and Authenticity:</w:t>
            </w:r>
            <w:r w:rsidRPr="002875D9">
              <w:rPr>
                <w:rFonts w:eastAsia="Arial" w:cs="Times New Roman"/>
                <w:color w:val="auto"/>
                <w:szCs w:val="22"/>
                <w:lang w:eastAsia="en-US"/>
              </w:rPr>
              <w:t xml:space="preserve"> Engages students in authentic and meaningful scenarios that reflect the practice of science and engineering as experienced in the real world.</w:t>
            </w:r>
          </w:p>
          <w:p w14:paraId="4833A276" w14:textId="2B62DAE9" w:rsidR="00A25FE4" w:rsidRDefault="002875D9" w:rsidP="00BE4664">
            <w:pPr>
              <w:pStyle w:val="ListParagraph"/>
              <w:numPr>
                <w:ilvl w:val="0"/>
                <w:numId w:val="39"/>
              </w:numPr>
              <w:spacing w:after="120" w:line="240" w:lineRule="auto"/>
              <w:rPr>
                <w:rFonts w:eastAsia="Arial" w:cs="Times New Roman"/>
              </w:rPr>
            </w:pPr>
            <w:r>
              <w:rPr>
                <w:rFonts w:eastAsia="Arial" w:cs="Times New Roman"/>
              </w:rPr>
              <w:t>Students experience phenomena or design problems as directly as possible (firsthand or through media representations).</w:t>
            </w:r>
          </w:p>
          <w:p w14:paraId="3F3B7D1B" w14:textId="0E851987" w:rsidR="002875D9" w:rsidRPr="0031259D" w:rsidRDefault="002875D9" w:rsidP="00BE4664">
            <w:pPr>
              <w:pStyle w:val="ListParagraph"/>
              <w:numPr>
                <w:ilvl w:val="0"/>
                <w:numId w:val="39"/>
              </w:numPr>
              <w:spacing w:after="120" w:line="240" w:lineRule="auto"/>
              <w:rPr>
                <w:rFonts w:eastAsia="Arial" w:cs="Times New Roman"/>
              </w:rPr>
            </w:pPr>
            <w:r>
              <w:rPr>
                <w:rFonts w:eastAsia="Arial" w:cs="Times New Roman"/>
              </w:rPr>
              <w:t xml:space="preserve">Includes </w:t>
            </w:r>
            <w:proofErr w:type="gramStart"/>
            <w:r>
              <w:rPr>
                <w:rFonts w:eastAsia="Arial" w:cs="Times New Roman"/>
              </w:rPr>
              <w:t>suggestion</w:t>
            </w:r>
            <w:proofErr w:type="gramEnd"/>
            <w:r>
              <w:rPr>
                <w:rFonts w:eastAsia="Arial" w:cs="Times New Roman"/>
              </w:rPr>
              <w:t xml:space="preserve"> for how to connect instruction to the students’ home, neighborhood, community and/or culture as appropriate.</w:t>
            </w:r>
          </w:p>
          <w:p w14:paraId="36FCF997" w14:textId="2F978FF4" w:rsidR="00C04ABA" w:rsidRPr="0031259D" w:rsidRDefault="002875D9" w:rsidP="00BE4664">
            <w:pPr>
              <w:pStyle w:val="ListParagraph"/>
              <w:numPr>
                <w:ilvl w:val="0"/>
                <w:numId w:val="39"/>
              </w:numPr>
              <w:spacing w:after="120" w:line="240" w:lineRule="auto"/>
              <w:rPr>
                <w:rFonts w:eastAsia="Arial" w:cs="Times New Roman"/>
              </w:rPr>
            </w:pPr>
            <w:r>
              <w:rPr>
                <w:rFonts w:eastAsia="Arial" w:cs="Times New Roman"/>
              </w:rPr>
              <w:t>Provides opportunities for students to connect their explanation of a phenomenon and/or their design solution to a problem—to questions from their own experience.</w:t>
            </w:r>
          </w:p>
        </w:tc>
        <w:tc>
          <w:tcPr>
            <w:tcW w:w="866" w:type="pct"/>
            <w:tcBorders>
              <w:top w:val="single" w:sz="4" w:space="0" w:color="417FD0"/>
              <w:left w:val="single" w:sz="4" w:space="0" w:color="417FD0"/>
              <w:bottom w:val="single" w:sz="4" w:space="0" w:color="417FD0"/>
              <w:right w:val="single" w:sz="4" w:space="0" w:color="417FD0"/>
            </w:tcBorders>
            <w:vAlign w:val="center"/>
          </w:tcPr>
          <w:p w14:paraId="21FFD579" w14:textId="7D1E35B8"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EAD3E99" w14:textId="77777777" w:rsidR="00C04ABA" w:rsidRPr="002602C7" w:rsidRDefault="00C04ABA">
            <w:pPr>
              <w:rPr>
                <w:rFonts w:eastAsia="Arial" w:cs="Times New Roman"/>
                <w:color w:val="auto"/>
              </w:rPr>
            </w:pPr>
          </w:p>
        </w:tc>
      </w:tr>
      <w:tr w:rsidR="00C04ABA" w:rsidRPr="002602C7" w14:paraId="0CF9AAC6" w14:textId="77777777" w:rsidTr="007F088A">
        <w:trPr>
          <w:trHeight w:val="1223"/>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8D0532F" w14:textId="4AB5A301" w:rsidR="007E0092" w:rsidRPr="002602C7" w:rsidRDefault="007E0092" w:rsidP="007E0092">
            <w:pPr>
              <w:contextualSpacing/>
              <w:rPr>
                <w:rFonts w:eastAsia="Arial" w:cs="Times New Roman"/>
                <w:color w:val="auto"/>
                <w:szCs w:val="24"/>
                <w:lang w:eastAsia="en-US"/>
              </w:rPr>
            </w:pPr>
            <w:r w:rsidRPr="005348F9">
              <w:rPr>
                <w:rFonts w:eastAsia="Arial" w:cs="Times New Roman"/>
                <w:b/>
                <w:bCs/>
                <w:color w:val="auto"/>
                <w:szCs w:val="24"/>
                <w:lang w:eastAsia="en-US"/>
              </w:rPr>
              <w:t>Student Ideas:</w:t>
            </w:r>
            <w:r>
              <w:rPr>
                <w:rFonts w:eastAsia="Arial" w:cs="Times New Roman"/>
                <w:color w:val="auto"/>
                <w:szCs w:val="24"/>
                <w:lang w:eastAsia="en-US"/>
              </w:rPr>
              <w:t xml:space="preserve"> Provides opportunities for students to express, clarify, justify, interpret, and represent their ideas and respond to peer and teacher feedback orally and/or in written form as appropriate. </w:t>
            </w:r>
          </w:p>
        </w:tc>
        <w:tc>
          <w:tcPr>
            <w:tcW w:w="866" w:type="pct"/>
            <w:tcBorders>
              <w:top w:val="single" w:sz="4" w:space="0" w:color="417FD0"/>
              <w:left w:val="single" w:sz="4" w:space="0" w:color="417FD0"/>
              <w:bottom w:val="single" w:sz="4" w:space="0" w:color="417FD0"/>
              <w:right w:val="single" w:sz="4" w:space="0" w:color="417FD0"/>
            </w:tcBorders>
            <w:vAlign w:val="center"/>
          </w:tcPr>
          <w:p w14:paraId="4B1409BD" w14:textId="7A968FF9"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AC6856E" w14:textId="77777777" w:rsidR="00C04ABA" w:rsidRPr="002602C7" w:rsidRDefault="00C04ABA">
            <w:pPr>
              <w:rPr>
                <w:rFonts w:eastAsia="Arial" w:cs="Times New Roman"/>
                <w:color w:val="auto"/>
              </w:rPr>
            </w:pPr>
          </w:p>
        </w:tc>
      </w:tr>
      <w:tr w:rsidR="00C04ABA" w:rsidRPr="002602C7" w14:paraId="01AE8D9F"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B908656" w14:textId="77777777" w:rsidR="00C04ABA" w:rsidRDefault="005348F9" w:rsidP="005348F9">
            <w:pPr>
              <w:contextualSpacing/>
              <w:rPr>
                <w:rFonts w:eastAsia="Arial" w:cs="Times New Roman"/>
                <w:color w:val="auto"/>
                <w:szCs w:val="24"/>
                <w:lang w:eastAsia="en-US"/>
              </w:rPr>
            </w:pPr>
            <w:r w:rsidRPr="005348F9">
              <w:rPr>
                <w:rFonts w:eastAsia="Arial" w:cs="Times New Roman"/>
                <w:b/>
                <w:bCs/>
                <w:color w:val="auto"/>
                <w:szCs w:val="24"/>
                <w:lang w:eastAsia="en-US"/>
              </w:rPr>
              <w:t>Building Progressions:</w:t>
            </w:r>
            <w:r>
              <w:rPr>
                <w:rFonts w:eastAsia="Arial" w:cs="Times New Roman"/>
                <w:color w:val="auto"/>
                <w:szCs w:val="24"/>
                <w:lang w:eastAsia="en-US"/>
              </w:rPr>
              <w:t xml:space="preserve"> Identifies and builds on students’ prior learning </w:t>
            </w:r>
            <w:r w:rsidRPr="005348F9">
              <w:rPr>
                <w:rFonts w:eastAsia="Arial" w:cs="Times New Roman"/>
                <w:color w:val="auto"/>
                <w:szCs w:val="24"/>
                <w:u w:val="single"/>
                <w:lang w:eastAsia="en-US"/>
              </w:rPr>
              <w:t>in all three dimensions</w:t>
            </w:r>
            <w:r>
              <w:rPr>
                <w:rFonts w:eastAsia="Arial" w:cs="Times New Roman"/>
                <w:color w:val="auto"/>
                <w:szCs w:val="24"/>
                <w:lang w:eastAsia="en-US"/>
              </w:rPr>
              <w:t xml:space="preserve">, including providing the following support to teachers: </w:t>
            </w:r>
          </w:p>
          <w:p w14:paraId="18B35335" w14:textId="5CDB607F" w:rsidR="005348F9" w:rsidRDefault="005348F9" w:rsidP="00BE4664">
            <w:pPr>
              <w:pStyle w:val="ListParagraph"/>
              <w:numPr>
                <w:ilvl w:val="0"/>
                <w:numId w:val="40"/>
              </w:numPr>
              <w:spacing w:after="120" w:line="240" w:lineRule="auto"/>
              <w:rPr>
                <w:rFonts w:eastAsia="Arial" w:cs="Times New Roman"/>
                <w:szCs w:val="24"/>
              </w:rPr>
            </w:pPr>
            <w:r>
              <w:rPr>
                <w:rFonts w:eastAsia="Arial" w:cs="Times New Roman"/>
                <w:szCs w:val="24"/>
              </w:rPr>
              <w:t>Explicitly identifying prior student learning expected for all three dimensions</w:t>
            </w:r>
            <w:r w:rsidR="008A5E6B">
              <w:rPr>
                <w:rFonts w:eastAsia="Arial" w:cs="Times New Roman"/>
                <w:szCs w:val="24"/>
              </w:rPr>
              <w:t>.</w:t>
            </w:r>
          </w:p>
          <w:p w14:paraId="6119314A" w14:textId="4E694A75" w:rsidR="005348F9" w:rsidRPr="005348F9" w:rsidRDefault="005348F9" w:rsidP="00BE4664">
            <w:pPr>
              <w:pStyle w:val="ListParagraph"/>
              <w:numPr>
                <w:ilvl w:val="0"/>
                <w:numId w:val="40"/>
              </w:numPr>
              <w:spacing w:after="120" w:line="240" w:lineRule="auto"/>
              <w:rPr>
                <w:rFonts w:eastAsia="Arial" w:cs="Times New Roman"/>
                <w:szCs w:val="24"/>
              </w:rPr>
            </w:pPr>
            <w:r>
              <w:rPr>
                <w:rFonts w:eastAsia="Arial" w:cs="Times New Roman"/>
                <w:szCs w:val="24"/>
              </w:rPr>
              <w:t xml:space="preserve">Clearly explaining how the prior learning will be built upon. </w:t>
            </w:r>
          </w:p>
        </w:tc>
        <w:tc>
          <w:tcPr>
            <w:tcW w:w="866" w:type="pct"/>
            <w:tcBorders>
              <w:top w:val="single" w:sz="4" w:space="0" w:color="417FD0"/>
              <w:left w:val="single" w:sz="4" w:space="0" w:color="417FD0"/>
              <w:bottom w:val="single" w:sz="4" w:space="0" w:color="417FD0"/>
              <w:right w:val="single" w:sz="4" w:space="0" w:color="417FD0"/>
            </w:tcBorders>
            <w:vAlign w:val="center"/>
          </w:tcPr>
          <w:p w14:paraId="1E84C90A" w14:textId="2B2D0E9E"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7214059" w14:textId="77777777" w:rsidR="00C04ABA" w:rsidRPr="002602C7" w:rsidRDefault="00C04ABA">
            <w:pPr>
              <w:rPr>
                <w:rFonts w:eastAsia="Arial" w:cs="Times New Roman"/>
                <w:color w:val="auto"/>
              </w:rPr>
            </w:pPr>
          </w:p>
        </w:tc>
      </w:tr>
      <w:tr w:rsidR="00A056BA" w:rsidRPr="002602C7" w14:paraId="0D08EF6F"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9121ABB" w14:textId="01376A12" w:rsidR="00A056BA" w:rsidRPr="00D74BB1" w:rsidRDefault="00A056BA" w:rsidP="00A056BA">
            <w:pPr>
              <w:contextualSpacing/>
              <w:rPr>
                <w:rFonts w:eastAsia="Arial" w:cs="Times New Roman"/>
                <w:color w:val="auto"/>
                <w:szCs w:val="24"/>
                <w:lang w:eastAsia="en-US"/>
              </w:rPr>
            </w:pPr>
            <w:r>
              <w:rPr>
                <w:rFonts w:eastAsia="Arial" w:cs="Times New Roman"/>
                <w:b/>
                <w:bCs/>
                <w:color w:val="auto"/>
                <w:szCs w:val="24"/>
                <w:lang w:eastAsia="en-US"/>
              </w:rPr>
              <w:t xml:space="preserve">Scientific Accuracy: </w:t>
            </w:r>
            <w:r>
              <w:rPr>
                <w:rFonts w:eastAsia="Arial" w:cs="Times New Roman"/>
                <w:color w:val="auto"/>
                <w:szCs w:val="24"/>
                <w:lang w:eastAsia="en-US"/>
              </w:rPr>
              <w:t xml:space="preserve">Uses scientifically accurate and grade-appropriate scientific information, phenomena, and representations to support students’ three-dimensional learning. </w:t>
            </w:r>
          </w:p>
        </w:tc>
        <w:tc>
          <w:tcPr>
            <w:tcW w:w="866" w:type="pct"/>
            <w:tcBorders>
              <w:top w:val="single" w:sz="4" w:space="0" w:color="417FD0"/>
              <w:left w:val="single" w:sz="4" w:space="0" w:color="417FD0"/>
              <w:bottom w:val="single" w:sz="4" w:space="0" w:color="417FD0"/>
              <w:right w:val="single" w:sz="4" w:space="0" w:color="417FD0"/>
            </w:tcBorders>
            <w:vAlign w:val="center"/>
          </w:tcPr>
          <w:p w14:paraId="76986241" w14:textId="4D254DF8" w:rsidR="00A056BA" w:rsidRDefault="00A056BA" w:rsidP="00A056BA">
            <w:pPr>
              <w:jc w:val="center"/>
              <w:rPr>
                <w:rFonts w:eastAsia="Arial" w:cs="Times New Roman"/>
                <w:color w:val="auto"/>
              </w:rPr>
            </w:pPr>
            <w:r>
              <w:rPr>
                <w:rFonts w:eastAsia="Arial" w:cs="Times New Roman"/>
                <w:color w:val="auto"/>
              </w:rPr>
              <w:t>0      1      2</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EFE4E26" w14:textId="77777777" w:rsidR="00A056BA" w:rsidRPr="002602C7" w:rsidRDefault="00A056BA" w:rsidP="00A056BA">
            <w:pPr>
              <w:rPr>
                <w:rFonts w:eastAsia="Arial" w:cs="Times New Roman"/>
                <w:color w:val="auto"/>
              </w:rPr>
            </w:pPr>
          </w:p>
        </w:tc>
      </w:tr>
      <w:tr w:rsidR="00C77F65" w:rsidRPr="002602C7" w14:paraId="142C6B14"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848433B" w14:textId="30D2E01D" w:rsidR="00C77F65" w:rsidRPr="003D3B56" w:rsidRDefault="00C77F65" w:rsidP="00C77F65">
            <w:pPr>
              <w:contextualSpacing/>
              <w:rPr>
                <w:rFonts w:eastAsia="Arial" w:cs="Times New Roman"/>
                <w:color w:val="auto"/>
                <w:szCs w:val="24"/>
                <w:lang w:eastAsia="en-US"/>
              </w:rPr>
            </w:pPr>
            <w:r>
              <w:rPr>
                <w:rFonts w:eastAsia="Arial" w:cs="Times New Roman"/>
                <w:b/>
                <w:bCs/>
                <w:color w:val="auto"/>
                <w:szCs w:val="24"/>
                <w:lang w:eastAsia="en-US"/>
              </w:rPr>
              <w:lastRenderedPageBreak/>
              <w:t xml:space="preserve">Teacher support for unit coherence: </w:t>
            </w:r>
            <w:r w:rsidRPr="003D3B56">
              <w:rPr>
                <w:rFonts w:eastAsia="Arial" w:cs="Times New Roman"/>
                <w:color w:val="auto"/>
                <w:szCs w:val="24"/>
                <w:lang w:eastAsia="en-US"/>
              </w:rPr>
              <w:t xml:space="preserve">Supports teachers in facilitating coherent student learning experiences over time </w:t>
            </w:r>
            <w:r>
              <w:rPr>
                <w:rFonts w:eastAsia="Arial" w:cs="Times New Roman"/>
                <w:color w:val="auto"/>
                <w:szCs w:val="24"/>
                <w:lang w:eastAsia="en-US"/>
              </w:rPr>
              <w:t>b</w:t>
            </w:r>
            <w:r w:rsidRPr="003D3B56">
              <w:rPr>
                <w:rFonts w:eastAsia="Arial" w:cs="Times New Roman"/>
                <w:color w:val="auto"/>
                <w:szCs w:val="24"/>
                <w:lang w:eastAsia="en-US"/>
              </w:rPr>
              <w:t>y:</w:t>
            </w:r>
          </w:p>
          <w:p w14:paraId="4757DA6B" w14:textId="2F07ECEB" w:rsidR="00C77F65" w:rsidRPr="003D3B56" w:rsidRDefault="00C77F65" w:rsidP="00BE4664">
            <w:pPr>
              <w:pStyle w:val="ListParagraph"/>
              <w:numPr>
                <w:ilvl w:val="0"/>
                <w:numId w:val="42"/>
              </w:numPr>
              <w:spacing w:after="120" w:line="240" w:lineRule="auto"/>
              <w:rPr>
                <w:rFonts w:eastAsia="Arial" w:cs="Times New Roman"/>
                <w:szCs w:val="24"/>
              </w:rPr>
            </w:pPr>
            <w:r w:rsidRPr="003D3B56">
              <w:rPr>
                <w:rFonts w:eastAsia="Arial" w:cs="Times New Roman"/>
                <w:szCs w:val="24"/>
              </w:rPr>
              <w:t xml:space="preserve">Providing strategies for linking student engagement </w:t>
            </w:r>
            <w:r>
              <w:rPr>
                <w:rFonts w:eastAsia="Arial" w:cs="Times New Roman"/>
                <w:szCs w:val="24"/>
              </w:rPr>
              <w:t>a</w:t>
            </w:r>
            <w:r w:rsidRPr="003D3B56">
              <w:rPr>
                <w:rFonts w:eastAsia="Arial" w:cs="Times New Roman"/>
                <w:szCs w:val="24"/>
              </w:rPr>
              <w:t xml:space="preserve">cross lessons (e.g. cultivating new student questions at the end of a lesson in </w:t>
            </w:r>
            <w:r w:rsidR="005F1C20" w:rsidRPr="003D3B56">
              <w:rPr>
                <w:rFonts w:eastAsia="Arial" w:cs="Times New Roman"/>
                <w:szCs w:val="24"/>
              </w:rPr>
              <w:t>a way</w:t>
            </w:r>
            <w:r w:rsidRPr="003D3B56">
              <w:rPr>
                <w:rFonts w:eastAsia="Arial" w:cs="Times New Roman"/>
                <w:szCs w:val="24"/>
              </w:rPr>
              <w:t xml:space="preserve"> that leads to future lessons, helping students connect related problems and phenomena across lessons, etc.).</w:t>
            </w:r>
          </w:p>
          <w:p w14:paraId="5B03CBAA" w14:textId="08A6CF9F" w:rsidR="00C77F65" w:rsidRPr="003D3B56" w:rsidRDefault="00C77F65" w:rsidP="00BE4664">
            <w:pPr>
              <w:pStyle w:val="ListParagraph"/>
              <w:numPr>
                <w:ilvl w:val="0"/>
                <w:numId w:val="42"/>
              </w:numPr>
              <w:spacing w:after="120" w:line="240" w:lineRule="auto"/>
              <w:rPr>
                <w:rFonts w:eastAsia="Arial" w:cs="Times New Roman"/>
                <w:b/>
                <w:bCs/>
                <w:szCs w:val="24"/>
              </w:rPr>
            </w:pPr>
            <w:r w:rsidRPr="003D3B56">
              <w:rPr>
                <w:rFonts w:eastAsia="Arial" w:cs="Times New Roman"/>
                <w:szCs w:val="24"/>
              </w:rPr>
              <w:t>Providing strategies for ensuring student sense-making and/or problem-solving is linked to learning in all three dimensions.</w:t>
            </w:r>
            <w:r>
              <w:rPr>
                <w:rFonts w:eastAsia="Arial" w:cs="Times New Roman"/>
                <w:b/>
                <w:bCs/>
                <w:szCs w:val="24"/>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3BA923AE" w14:textId="2AE35902" w:rsidR="00C77F65" w:rsidRDefault="00C77F65" w:rsidP="00C77F65">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2CAABC4" w14:textId="77777777" w:rsidR="00C77F65" w:rsidRPr="002602C7" w:rsidRDefault="00C77F65" w:rsidP="00C77F65">
            <w:pPr>
              <w:rPr>
                <w:rFonts w:eastAsia="Arial" w:cs="Times New Roman"/>
                <w:color w:val="auto"/>
              </w:rPr>
            </w:pPr>
          </w:p>
        </w:tc>
      </w:tr>
    </w:tbl>
    <w:p w14:paraId="552C8505" w14:textId="06AADA90" w:rsidR="00AB10A3" w:rsidRPr="002875D9" w:rsidRDefault="00AB10A3" w:rsidP="00AB10A3">
      <w:pPr>
        <w:pStyle w:val="Heading1"/>
        <w:spacing w:after="0"/>
      </w:pPr>
      <w:r w:rsidRPr="002875D9">
        <w:t xml:space="preserve">CATEGORY </w:t>
      </w:r>
      <w:r>
        <w:t>3</w:t>
      </w:r>
      <w:r w:rsidRPr="002875D9">
        <w:t xml:space="preserve">: </w:t>
      </w:r>
      <w:r>
        <w:t xml:space="preserve">Monitoring </w:t>
      </w:r>
      <w:r w:rsidR="00F243D5">
        <w:t>S</w:t>
      </w:r>
      <w:r>
        <w:t xml:space="preserve">tudent </w:t>
      </w:r>
      <w:r w:rsidR="00F243D5">
        <w:t>P</w:t>
      </w:r>
      <w:r>
        <w:t>rogress (</w:t>
      </w:r>
      <w:r w:rsidR="00F243D5">
        <w:t>L</w:t>
      </w:r>
      <w:r>
        <w:t xml:space="preserve">essons and </w:t>
      </w:r>
      <w:r w:rsidR="00F243D5">
        <w:t>U</w:t>
      </w:r>
      <w:r>
        <w:t>nits)</w:t>
      </w:r>
    </w:p>
    <w:p w14:paraId="27F806C1" w14:textId="389B9465" w:rsidR="00AB10A3" w:rsidRPr="00421B69" w:rsidRDefault="00AB10A3" w:rsidP="00AB10A3">
      <w:pPr>
        <w:spacing w:line="240" w:lineRule="auto"/>
        <w:rPr>
          <w:highlight w:val="yellow"/>
        </w:rPr>
      </w:pPr>
      <w:r w:rsidRPr="00012D4F">
        <w:t xml:space="preserve">Lessons and units </w:t>
      </w:r>
      <w:r>
        <w:t>support monitoring student progress in all three dimensions</w:t>
      </w:r>
      <w:r w:rsidR="00220FE2">
        <w:t xml:space="preserve"> as students make sense of phenomena and/or design solutions to problems. </w:t>
      </w:r>
    </w:p>
    <w:tbl>
      <w:tblPr>
        <w:tblStyle w:val="ProposalTable"/>
        <w:tblW w:w="5000" w:type="pct"/>
        <w:tblLook w:val="04A0" w:firstRow="1" w:lastRow="0" w:firstColumn="1" w:lastColumn="0" w:noHBand="0" w:noVBand="1"/>
      </w:tblPr>
      <w:tblGrid>
        <w:gridCol w:w="6502"/>
        <w:gridCol w:w="2492"/>
        <w:gridCol w:w="5396"/>
      </w:tblGrid>
      <w:tr w:rsidR="00220FE2" w:rsidRPr="002602C7" w14:paraId="089C3CF4"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5EFC85B2" w14:textId="77777777" w:rsidR="00220FE2" w:rsidRPr="002602C7" w:rsidRDefault="00220FE2">
            <w:pPr>
              <w:jc w:val="center"/>
              <w:rPr>
                <w:rFonts w:eastAsia="Arial" w:cs="Times New Roman"/>
                <w:color w:val="3B3B3B"/>
              </w:rPr>
            </w:pPr>
            <w:r>
              <w:rPr>
                <w:rFonts w:eastAsia="Arial" w:cs="Times New Roman"/>
                <w:color w:val="auto"/>
                <w:szCs w:val="22"/>
                <w:lang w:eastAsia="en-US"/>
              </w:rPr>
              <w:t>Lessons and units include clear and compelling evidence of the following:</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8A1E60B" w14:textId="77777777" w:rsidR="00220FE2" w:rsidRPr="002602C7" w:rsidRDefault="00220FE2">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1602E873" w14:textId="77777777" w:rsidR="00220FE2" w:rsidRPr="002602C7" w:rsidRDefault="00220FE2">
            <w:pPr>
              <w:jc w:val="center"/>
              <w:rPr>
                <w:rFonts w:eastAsia="Arial" w:cs="Times New Roman"/>
                <w:color w:val="3B3B3B"/>
              </w:rPr>
            </w:pPr>
            <w:r>
              <w:rPr>
                <w:rFonts w:eastAsia="Arial" w:cs="Times New Roman"/>
                <w:color w:val="3B3B3B"/>
              </w:rPr>
              <w:t>Justification or Comments</w:t>
            </w:r>
          </w:p>
        </w:tc>
      </w:tr>
      <w:tr w:rsidR="00220FE2" w:rsidRPr="002602C7" w14:paraId="1C95F244" w14:textId="77777777" w:rsidTr="001B557E">
        <w:trPr>
          <w:trHeight w:val="1277"/>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A7B61AE" w14:textId="79DB3C04" w:rsidR="00220FE2" w:rsidRPr="00803D20" w:rsidRDefault="00803D20" w:rsidP="00803D20">
            <w:pPr>
              <w:contextualSpacing/>
              <w:rPr>
                <w:rFonts w:eastAsia="Arial" w:cs="Times New Roman"/>
                <w:color w:val="auto"/>
                <w:szCs w:val="22"/>
                <w:lang w:eastAsia="en-US"/>
              </w:rPr>
            </w:pPr>
            <w:r>
              <w:rPr>
                <w:rFonts w:eastAsia="Arial" w:cs="Times New Roman"/>
                <w:b/>
                <w:bCs/>
                <w:color w:val="auto"/>
                <w:szCs w:val="22"/>
                <w:lang w:eastAsia="en-US"/>
              </w:rPr>
              <w:t xml:space="preserve">Monitoring student performances: </w:t>
            </w:r>
            <w:r w:rsidRPr="00803D20">
              <w:rPr>
                <w:rFonts w:eastAsia="Arial" w:cs="Times New Roman"/>
                <w:color w:val="auto"/>
                <w:szCs w:val="22"/>
                <w:lang w:eastAsia="en-US"/>
              </w:rPr>
              <w:t xml:space="preserve">Elicits direct, observable evidence of three-dimensional learning; students are using practices with core ideas and crosscutting concepts to make sense of phenomena and/or to design solutions. </w:t>
            </w:r>
          </w:p>
        </w:tc>
        <w:tc>
          <w:tcPr>
            <w:tcW w:w="866" w:type="pct"/>
            <w:tcBorders>
              <w:top w:val="single" w:sz="4" w:space="0" w:color="417FD0"/>
              <w:left w:val="single" w:sz="4" w:space="0" w:color="417FD0"/>
              <w:bottom w:val="single" w:sz="4" w:space="0" w:color="417FD0"/>
              <w:right w:val="single" w:sz="4" w:space="0" w:color="417FD0"/>
            </w:tcBorders>
            <w:vAlign w:val="center"/>
          </w:tcPr>
          <w:p w14:paraId="0A5F1EF7" w14:textId="77777777" w:rsidR="00220FE2" w:rsidRPr="002602C7" w:rsidRDefault="00220FE2">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E339988" w14:textId="77777777" w:rsidR="00220FE2" w:rsidRPr="002602C7" w:rsidRDefault="00220FE2">
            <w:pPr>
              <w:rPr>
                <w:rFonts w:eastAsia="Arial" w:cs="Times New Roman"/>
                <w:color w:val="auto"/>
              </w:rPr>
            </w:pPr>
          </w:p>
        </w:tc>
      </w:tr>
      <w:tr w:rsidR="00220FE2" w:rsidRPr="002602C7" w14:paraId="1156ECDD" w14:textId="77777777" w:rsidTr="001B557E">
        <w:trPr>
          <w:trHeight w:val="998"/>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F7BD7EB" w14:textId="5F24E1D3" w:rsidR="00220FE2" w:rsidRPr="002602C7" w:rsidRDefault="001B557E" w:rsidP="001B557E">
            <w:pPr>
              <w:spacing w:after="0"/>
              <w:contextualSpacing/>
              <w:rPr>
                <w:rFonts w:eastAsia="Arial" w:cs="Times New Roman"/>
                <w:color w:val="auto"/>
                <w:szCs w:val="24"/>
                <w:lang w:eastAsia="en-US"/>
              </w:rPr>
            </w:pPr>
            <w:r>
              <w:rPr>
                <w:rFonts w:eastAsia="Arial" w:cs="Times New Roman"/>
                <w:b/>
                <w:bCs/>
                <w:color w:val="auto"/>
                <w:szCs w:val="24"/>
                <w:lang w:eastAsia="en-US"/>
              </w:rPr>
              <w:t xml:space="preserve">Formative: </w:t>
            </w:r>
            <w:r w:rsidRPr="001B557E">
              <w:rPr>
                <w:rFonts w:eastAsia="Arial" w:cs="Times New Roman"/>
                <w:color w:val="auto"/>
                <w:szCs w:val="24"/>
                <w:lang w:eastAsia="en-US"/>
              </w:rPr>
              <w:t xml:space="preserve">Embeds formative assessment processes throughout that evaluate student learning to inform instruction. </w:t>
            </w:r>
            <w:r w:rsidR="00220FE2" w:rsidRPr="001B557E">
              <w:rPr>
                <w:rFonts w:eastAsia="Arial" w:cs="Times New Roman"/>
                <w:color w:val="auto"/>
                <w:szCs w:val="24"/>
                <w:lang w:eastAsia="en-US"/>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0D173B93" w14:textId="0DE8E827" w:rsidR="00220FE2" w:rsidRPr="002602C7" w:rsidRDefault="00220FE2">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F552AC7" w14:textId="77777777" w:rsidR="00220FE2" w:rsidRPr="002602C7" w:rsidRDefault="00220FE2">
            <w:pPr>
              <w:rPr>
                <w:rFonts w:eastAsia="Arial" w:cs="Times New Roman"/>
                <w:color w:val="auto"/>
              </w:rPr>
            </w:pPr>
          </w:p>
        </w:tc>
      </w:tr>
      <w:tr w:rsidR="00220FE2" w:rsidRPr="002602C7" w14:paraId="221526F1"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CDF1ED1" w14:textId="7F77E616" w:rsidR="00220FE2" w:rsidRPr="00B53658" w:rsidRDefault="00E7629B" w:rsidP="00B53658">
            <w:pPr>
              <w:contextualSpacing/>
              <w:rPr>
                <w:rFonts w:eastAsia="Arial" w:cs="Times New Roman"/>
                <w:color w:val="auto"/>
                <w:szCs w:val="24"/>
                <w:lang w:eastAsia="en-US"/>
              </w:rPr>
            </w:pPr>
            <w:r>
              <w:rPr>
                <w:rFonts w:eastAsia="Arial" w:cs="Times New Roman"/>
                <w:b/>
                <w:bCs/>
                <w:color w:val="auto"/>
                <w:szCs w:val="24"/>
                <w:lang w:eastAsia="en-US"/>
              </w:rPr>
              <w:t xml:space="preserve">Scoring guidance: </w:t>
            </w:r>
            <w:r w:rsidR="00220FE2">
              <w:rPr>
                <w:rFonts w:eastAsia="Arial" w:cs="Times New Roman"/>
                <w:color w:val="auto"/>
                <w:szCs w:val="24"/>
                <w:lang w:eastAsia="en-US"/>
              </w:rPr>
              <w:t xml:space="preserve"> </w:t>
            </w:r>
            <w:r>
              <w:rPr>
                <w:rFonts w:eastAsia="Arial" w:cs="Times New Roman"/>
                <w:color w:val="auto"/>
                <w:szCs w:val="24"/>
                <w:lang w:eastAsia="en-US"/>
              </w:rPr>
              <w:t xml:space="preserve">Includes aligned rubrics and scoring guidelines that provide guidance for interpreting student performance along the three dimensions to support teachers in </w:t>
            </w:r>
            <w:r>
              <w:rPr>
                <w:rFonts w:eastAsia="Arial" w:cs="Times New Roman"/>
                <w:color w:val="auto"/>
                <w:szCs w:val="24"/>
                <w:lang w:eastAsia="en-US"/>
              </w:rPr>
              <w:lastRenderedPageBreak/>
              <w:t xml:space="preserve">(a) planning instruction and (b) providing ongoing feedback to students. </w:t>
            </w:r>
            <w:r w:rsidR="00220FE2">
              <w:rPr>
                <w:rFonts w:eastAsia="Arial" w:cs="Times New Roman"/>
                <w:color w:val="auto"/>
                <w:szCs w:val="24"/>
                <w:lang w:eastAsia="en-US"/>
              </w:rPr>
              <w:t xml:space="preserve"> </w:t>
            </w:r>
            <w:r w:rsidR="00220FE2" w:rsidRPr="00B53658">
              <w:rPr>
                <w:rFonts w:eastAsia="Arial" w:cs="Times New Roman"/>
                <w:szCs w:val="24"/>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56AE192F" w14:textId="1625BC20" w:rsidR="00220FE2" w:rsidRPr="002602C7" w:rsidRDefault="00220FE2">
            <w:pPr>
              <w:jc w:val="center"/>
              <w:rPr>
                <w:rFonts w:eastAsia="Arial" w:cs="Times New Roman"/>
                <w:color w:val="auto"/>
              </w:rPr>
            </w:pPr>
            <w:r>
              <w:rPr>
                <w:rFonts w:eastAsia="Arial" w:cs="Times New Roman"/>
                <w:color w:val="auto"/>
              </w:rPr>
              <w:lastRenderedPageBreak/>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008F112" w14:textId="77777777" w:rsidR="00220FE2" w:rsidRPr="002602C7" w:rsidRDefault="00220FE2">
            <w:pPr>
              <w:rPr>
                <w:rFonts w:eastAsia="Arial" w:cs="Times New Roman"/>
                <w:color w:val="auto"/>
              </w:rPr>
            </w:pPr>
          </w:p>
        </w:tc>
      </w:tr>
      <w:tr w:rsidR="00220FE2" w:rsidRPr="002602C7" w14:paraId="151C53C1" w14:textId="77777777" w:rsidTr="00B53658">
        <w:trPr>
          <w:trHeight w:val="1043"/>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083B881" w14:textId="358788EC" w:rsidR="00220FE2" w:rsidRPr="00D74BB1" w:rsidRDefault="00B53658">
            <w:pPr>
              <w:contextualSpacing/>
              <w:rPr>
                <w:rFonts w:eastAsia="Arial" w:cs="Times New Roman"/>
                <w:color w:val="auto"/>
                <w:szCs w:val="24"/>
                <w:lang w:eastAsia="en-US"/>
              </w:rPr>
            </w:pPr>
            <w:r w:rsidRPr="00F172BA">
              <w:rPr>
                <w:rFonts w:eastAsia="Arial" w:cs="Times New Roman"/>
                <w:b/>
                <w:bCs/>
                <w:color w:val="auto"/>
                <w:szCs w:val="24"/>
                <w:lang w:eastAsia="en-US"/>
              </w:rPr>
              <w:t>Unbiased tasks/items</w:t>
            </w:r>
            <w:r w:rsidR="00220FE2" w:rsidRPr="00F172BA">
              <w:rPr>
                <w:rFonts w:eastAsia="Arial" w:cs="Times New Roman"/>
                <w:b/>
                <w:bCs/>
                <w:color w:val="auto"/>
                <w:szCs w:val="24"/>
                <w:lang w:eastAsia="en-US"/>
              </w:rPr>
              <w:t xml:space="preserve">: </w:t>
            </w:r>
            <w:r w:rsidRPr="00F172BA">
              <w:rPr>
                <w:rFonts w:eastAsia="Arial" w:cs="Times New Roman"/>
                <w:color w:val="auto"/>
                <w:szCs w:val="24"/>
                <w:lang w:eastAsia="en-US"/>
              </w:rPr>
              <w:t>Assesses student proficiency using methods, vocabulary, representations, and examples that are accessible and unbiased for all students.</w:t>
            </w:r>
            <w:r>
              <w:rPr>
                <w:rFonts w:eastAsia="Arial" w:cs="Times New Roman"/>
                <w:color w:val="auto"/>
                <w:szCs w:val="24"/>
                <w:lang w:eastAsia="en-US"/>
              </w:rPr>
              <w:t xml:space="preserve"> </w:t>
            </w:r>
            <w:r w:rsidR="00220FE2">
              <w:rPr>
                <w:rFonts w:eastAsia="Arial" w:cs="Times New Roman"/>
                <w:color w:val="auto"/>
                <w:szCs w:val="24"/>
                <w:lang w:eastAsia="en-US"/>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7849F53E" w14:textId="51FDF17A" w:rsidR="00220FE2" w:rsidRDefault="00220FE2">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8523732" w14:textId="77777777" w:rsidR="00220FE2" w:rsidRPr="002602C7" w:rsidRDefault="00220FE2">
            <w:pPr>
              <w:rPr>
                <w:rFonts w:eastAsia="Arial" w:cs="Times New Roman"/>
                <w:color w:val="auto"/>
              </w:rPr>
            </w:pPr>
          </w:p>
        </w:tc>
      </w:tr>
      <w:tr w:rsidR="00220FE2" w:rsidRPr="002602C7" w14:paraId="4E2D97BD" w14:textId="77777777" w:rsidTr="000A41BB">
        <w:trPr>
          <w:trHeight w:val="980"/>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CC4C312" w14:textId="61DF2FEF" w:rsidR="00220FE2" w:rsidRPr="000A41BB" w:rsidRDefault="000A41BB" w:rsidP="000A41BB">
            <w:pPr>
              <w:contextualSpacing/>
              <w:rPr>
                <w:rFonts w:eastAsia="Arial" w:cs="Times New Roman"/>
                <w:color w:val="auto"/>
                <w:szCs w:val="24"/>
                <w:lang w:eastAsia="en-US"/>
              </w:rPr>
            </w:pPr>
            <w:r>
              <w:rPr>
                <w:rFonts w:eastAsia="Arial" w:cs="Times New Roman"/>
                <w:b/>
                <w:bCs/>
                <w:color w:val="auto"/>
                <w:szCs w:val="24"/>
                <w:lang w:eastAsia="en-US"/>
              </w:rPr>
              <w:t>Coherent assessment system</w:t>
            </w:r>
            <w:r w:rsidR="00220FE2">
              <w:rPr>
                <w:rFonts w:eastAsia="Arial" w:cs="Times New Roman"/>
                <w:color w:val="auto"/>
                <w:szCs w:val="24"/>
                <w:lang w:eastAsia="en-US"/>
              </w:rPr>
              <w:t>:</w:t>
            </w:r>
            <w:r>
              <w:rPr>
                <w:rFonts w:eastAsia="Arial" w:cs="Times New Roman"/>
                <w:color w:val="auto"/>
                <w:szCs w:val="24"/>
                <w:lang w:eastAsia="en-US"/>
              </w:rPr>
              <w:t xml:space="preserve"> Includes pre-, formative, summative, and self-assessment measures that assess three-dimensional learning. </w:t>
            </w:r>
            <w:r w:rsidR="00220FE2" w:rsidRPr="000A41BB">
              <w:rPr>
                <w:rFonts w:eastAsia="Arial" w:cs="Times New Roman"/>
                <w:szCs w:val="24"/>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237C900A" w14:textId="1199BD40" w:rsidR="00220FE2" w:rsidRDefault="00220FE2">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CAE84E7" w14:textId="77777777" w:rsidR="00220FE2" w:rsidRPr="002602C7" w:rsidRDefault="00220FE2">
            <w:pPr>
              <w:rPr>
                <w:rFonts w:eastAsia="Arial" w:cs="Times New Roman"/>
                <w:color w:val="auto"/>
              </w:rPr>
            </w:pPr>
          </w:p>
        </w:tc>
      </w:tr>
    </w:tbl>
    <w:p w14:paraId="7C0B9AD3" w14:textId="6BCCBDB0" w:rsidR="00713EA5" w:rsidRPr="002875D9" w:rsidRDefault="00713EA5" w:rsidP="005D5320">
      <w:pPr>
        <w:pStyle w:val="Heading1"/>
      </w:pPr>
      <w:r>
        <w:t>Scoring for Best Practices</w:t>
      </w:r>
    </w:p>
    <w:tbl>
      <w:tblPr>
        <w:tblStyle w:val="ProposalTable"/>
        <w:tblW w:w="5000" w:type="pct"/>
        <w:tblLook w:val="04A0" w:firstRow="1" w:lastRow="0" w:firstColumn="1" w:lastColumn="0" w:noHBand="0" w:noVBand="1"/>
      </w:tblPr>
      <w:tblGrid>
        <w:gridCol w:w="3178"/>
        <w:gridCol w:w="3603"/>
        <w:gridCol w:w="4570"/>
        <w:gridCol w:w="3039"/>
      </w:tblGrid>
      <w:tr w:rsidR="00C04ABA" w:rsidRPr="00607716" w14:paraId="5E56670E"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2ECEAF57" w14:textId="77777777" w:rsidR="00C04ABA" w:rsidRPr="00607716" w:rsidRDefault="00C04ABA">
            <w:pPr>
              <w:jc w:val="center"/>
              <w:rPr>
                <w:rFonts w:eastAsia="Arial" w:cs="Times New Roman"/>
                <w:color w:val="3B3B3B"/>
              </w:rPr>
            </w:pPr>
            <w:r w:rsidRPr="00607716">
              <w:rPr>
                <w:rFonts w:eastAsia="Arial" w:cs="Times New Roman"/>
                <w:color w:val="3B3B3B"/>
              </w:rPr>
              <w:t>0 Points</w:t>
            </w:r>
          </w:p>
          <w:p w14:paraId="4A295FBE" w14:textId="77777777" w:rsidR="00C04ABA" w:rsidRPr="00607716" w:rsidRDefault="00C04ABA">
            <w:pPr>
              <w:jc w:val="center"/>
              <w:rPr>
                <w:rFonts w:eastAsia="Arial" w:cs="Times New Roman"/>
                <w:color w:val="3B3B3B"/>
              </w:rPr>
            </w:pPr>
            <w:r w:rsidRPr="00607716">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304ACC46" w14:textId="77777777" w:rsidR="00C04ABA" w:rsidRPr="00607716" w:rsidRDefault="00C04ABA">
            <w:pPr>
              <w:jc w:val="center"/>
              <w:rPr>
                <w:rFonts w:eastAsia="Arial" w:cs="Times New Roman"/>
                <w:color w:val="3B3B3B"/>
              </w:rPr>
            </w:pPr>
            <w:r w:rsidRPr="00607716">
              <w:rPr>
                <w:rFonts w:eastAsia="Arial" w:cs="Times New Roman"/>
                <w:color w:val="3B3B3B"/>
              </w:rPr>
              <w:t>1 Point</w:t>
            </w:r>
          </w:p>
          <w:p w14:paraId="408B6183" w14:textId="77777777" w:rsidR="00C04ABA" w:rsidRPr="00607716" w:rsidRDefault="00C04ABA">
            <w:pPr>
              <w:jc w:val="center"/>
              <w:rPr>
                <w:rFonts w:eastAsia="Arial" w:cs="Times New Roman"/>
                <w:color w:val="3B3B3B"/>
              </w:rPr>
            </w:pPr>
            <w:r w:rsidRPr="00607716">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3E28AE64" w14:textId="77777777" w:rsidR="00C04ABA" w:rsidRPr="00607716" w:rsidRDefault="00C04ABA">
            <w:pPr>
              <w:jc w:val="center"/>
              <w:rPr>
                <w:rFonts w:eastAsia="Arial" w:cs="Times New Roman"/>
                <w:color w:val="3B3B3B"/>
              </w:rPr>
            </w:pPr>
            <w:r w:rsidRPr="00607716">
              <w:rPr>
                <w:rFonts w:eastAsia="Arial" w:cs="Times New Roman"/>
                <w:color w:val="3B3B3B"/>
              </w:rPr>
              <w:t>2 Points</w:t>
            </w:r>
          </w:p>
          <w:p w14:paraId="39B6F6F7" w14:textId="77777777" w:rsidR="00C04ABA" w:rsidRPr="00607716" w:rsidRDefault="00C04ABA">
            <w:pPr>
              <w:jc w:val="center"/>
              <w:rPr>
                <w:rFonts w:eastAsia="Arial" w:cs="Times New Roman"/>
                <w:color w:val="3B3B3B"/>
              </w:rPr>
            </w:pPr>
            <w:r w:rsidRPr="00607716">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3B2D23E5" w14:textId="77777777" w:rsidR="00C04ABA" w:rsidRPr="00607716" w:rsidRDefault="00C04ABA">
            <w:pPr>
              <w:jc w:val="center"/>
              <w:rPr>
                <w:rFonts w:eastAsia="Arial" w:cs="Times New Roman"/>
                <w:color w:val="3B3B3B"/>
              </w:rPr>
            </w:pPr>
            <w:r w:rsidRPr="00607716">
              <w:rPr>
                <w:rFonts w:eastAsia="Arial" w:cs="Times New Roman"/>
                <w:color w:val="3B3B3B"/>
              </w:rPr>
              <w:t>NA</w:t>
            </w:r>
          </w:p>
          <w:p w14:paraId="4DC6CA94" w14:textId="77777777" w:rsidR="00C04ABA" w:rsidRPr="00607716" w:rsidRDefault="00C04ABA">
            <w:pPr>
              <w:jc w:val="center"/>
              <w:rPr>
                <w:rFonts w:eastAsia="Arial" w:cs="Times New Roman"/>
                <w:color w:val="3B3B3B"/>
              </w:rPr>
            </w:pPr>
            <w:r w:rsidRPr="00607716">
              <w:rPr>
                <w:rFonts w:eastAsia="Arial" w:cs="Times New Roman"/>
                <w:color w:val="3B3B3B"/>
              </w:rPr>
              <w:t>Not Applicable</w:t>
            </w:r>
          </w:p>
        </w:tc>
      </w:tr>
      <w:tr w:rsidR="00C04ABA" w:rsidRPr="00607716" w14:paraId="2DAEAAAF" w14:textId="77777777">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33BC7561" w14:textId="77777777" w:rsidR="00C04ABA" w:rsidRPr="00607716" w:rsidRDefault="00C04ABA">
            <w:pPr>
              <w:spacing w:after="60"/>
              <w:rPr>
                <w:rFonts w:eastAsia="Arial" w:cs="Times New Roman"/>
                <w:color w:val="auto"/>
                <w:szCs w:val="24"/>
              </w:rPr>
            </w:pPr>
            <w:r w:rsidRPr="00607716">
              <w:rPr>
                <w:rFonts w:eastAsia="Arial" w:cs="Times New Roman"/>
                <w:color w:val="auto"/>
                <w:szCs w:val="24"/>
              </w:rPr>
              <w:t>There is no evidence of the teaching practice.</w:t>
            </w:r>
          </w:p>
        </w:tc>
        <w:tc>
          <w:tcPr>
            <w:tcW w:w="1252" w:type="pct"/>
            <w:tcBorders>
              <w:top w:val="single" w:sz="4" w:space="0" w:color="417FD0"/>
              <w:left w:val="single" w:sz="4" w:space="0" w:color="417FD0"/>
              <w:bottom w:val="single" w:sz="4" w:space="0" w:color="417FD0"/>
              <w:right w:val="single" w:sz="4" w:space="0" w:color="417FD0"/>
            </w:tcBorders>
          </w:tcPr>
          <w:p w14:paraId="5FEFD64A" w14:textId="77777777" w:rsidR="00C04ABA" w:rsidRPr="00607716" w:rsidRDefault="00C04ABA">
            <w:pPr>
              <w:rPr>
                <w:rFonts w:eastAsia="Arial" w:cs="Times New Roman"/>
                <w:color w:val="auto"/>
              </w:rPr>
            </w:pPr>
            <w:r w:rsidRPr="00607716">
              <w:rPr>
                <w:rFonts w:eastAsia="Arial" w:cs="Times New Roman"/>
                <w:color w:val="auto"/>
                <w:szCs w:val="24"/>
              </w:rPr>
              <w:t>The teaching practice is embedded in some lessons.</w:t>
            </w:r>
          </w:p>
        </w:tc>
        <w:tc>
          <w:tcPr>
            <w:tcW w:w="1588" w:type="pct"/>
            <w:tcBorders>
              <w:top w:val="single" w:sz="4" w:space="0" w:color="417FD0"/>
              <w:left w:val="single" w:sz="4" w:space="0" w:color="417FD0"/>
              <w:bottom w:val="single" w:sz="4" w:space="0" w:color="417FD0"/>
              <w:right w:val="single" w:sz="4" w:space="0" w:color="417FD0"/>
            </w:tcBorders>
          </w:tcPr>
          <w:p w14:paraId="0EFCBCBD" w14:textId="06186034" w:rsidR="00C04ABA" w:rsidRPr="00607716" w:rsidRDefault="00C04ABA">
            <w:pPr>
              <w:spacing w:after="0"/>
              <w:rPr>
                <w:rFonts w:eastAsia="Arial" w:cs="Times New Roman"/>
                <w:color w:val="auto"/>
                <w:szCs w:val="24"/>
              </w:rPr>
            </w:pPr>
            <w:r w:rsidRPr="00607716">
              <w:rPr>
                <w:rFonts w:eastAsia="Arial" w:cs="Times New Roman"/>
                <w:color w:val="auto"/>
                <w:szCs w:val="24"/>
              </w:rPr>
              <w:t>Materials regularly embed supports for teachers to implement best practices</w:t>
            </w:r>
            <w:r w:rsidR="006F0049">
              <w:rPr>
                <w:rFonts w:eastAsia="Arial" w:cs="Times New Roman"/>
                <w:color w:val="auto"/>
                <w:szCs w:val="24"/>
              </w:rPr>
              <w:t>.</w:t>
            </w:r>
            <w:r w:rsidRPr="00607716">
              <w:rPr>
                <w:rFonts w:eastAsia="Arial" w:cs="Times New Roman"/>
                <w:color w:val="auto"/>
                <w:szCs w:val="24"/>
              </w:rPr>
              <w:t xml:space="preserve"> </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10E148B3" w14:textId="77777777" w:rsidR="00C04ABA" w:rsidRPr="00607716" w:rsidRDefault="00C04ABA">
            <w:pPr>
              <w:rPr>
                <w:rFonts w:eastAsia="Arial" w:cs="Times New Roman"/>
                <w:color w:val="auto"/>
              </w:rPr>
            </w:pPr>
          </w:p>
        </w:tc>
      </w:tr>
    </w:tbl>
    <w:p w14:paraId="20D6C322" w14:textId="058ED178" w:rsidR="00C04ABA" w:rsidRDefault="00C04ABA" w:rsidP="00C04ABA">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Best Practice</w:t>
      </w:r>
      <w:r w:rsidR="006F0049">
        <w:rPr>
          <w:rFonts w:eastAsia="Arial" w:cs="Times New Roman"/>
          <w:bCs/>
          <w:color w:val="2B63AC"/>
          <w:sz w:val="28"/>
          <w:szCs w:val="24"/>
        </w:rPr>
        <w:t>s</w:t>
      </w:r>
    </w:p>
    <w:tbl>
      <w:tblPr>
        <w:tblStyle w:val="ProposalTable"/>
        <w:tblW w:w="5000" w:type="pct"/>
        <w:tblLook w:val="04A0" w:firstRow="1" w:lastRow="0" w:firstColumn="1" w:lastColumn="0" w:noHBand="0" w:noVBand="1"/>
      </w:tblPr>
      <w:tblGrid>
        <w:gridCol w:w="6502"/>
        <w:gridCol w:w="2492"/>
        <w:gridCol w:w="5396"/>
      </w:tblGrid>
      <w:tr w:rsidR="00C04ABA" w:rsidRPr="002602C7" w14:paraId="6088EA33"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6A08B4BC" w14:textId="42CC5B58" w:rsidR="00C04ABA" w:rsidRPr="002602C7" w:rsidRDefault="00C04ABA">
            <w:pPr>
              <w:jc w:val="center"/>
              <w:rPr>
                <w:rFonts w:eastAsia="Arial" w:cs="Times New Roman"/>
                <w:color w:val="3B3B3B"/>
              </w:rPr>
            </w:pPr>
            <w:r>
              <w:rPr>
                <w:rFonts w:eastAsia="Arial" w:cs="Times New Roman"/>
                <w:color w:val="3B3B3B"/>
              </w:rPr>
              <w:t>Best Practices</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6B0A71C7" w14:textId="77777777" w:rsidR="00C04ABA" w:rsidRPr="002602C7" w:rsidRDefault="00C04ABA">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0ABBC533" w14:textId="77777777" w:rsidR="00C04ABA" w:rsidRPr="002602C7" w:rsidRDefault="00C04ABA">
            <w:pPr>
              <w:jc w:val="center"/>
              <w:rPr>
                <w:rFonts w:eastAsia="Arial" w:cs="Times New Roman"/>
                <w:color w:val="3B3B3B"/>
              </w:rPr>
            </w:pPr>
            <w:r>
              <w:rPr>
                <w:rFonts w:eastAsia="Arial" w:cs="Times New Roman"/>
                <w:color w:val="3B3B3B"/>
              </w:rPr>
              <w:t>Justification or Comments</w:t>
            </w:r>
          </w:p>
        </w:tc>
      </w:tr>
      <w:tr w:rsidR="00C04ABA" w:rsidRPr="002602C7" w14:paraId="288A455E"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F8D9AF6" w14:textId="2ECEA1FF" w:rsidR="00C04ABA" w:rsidRPr="002602C7" w:rsidRDefault="00C04ABA" w:rsidP="00BE4664">
            <w:pPr>
              <w:numPr>
                <w:ilvl w:val="0"/>
                <w:numId w:val="43"/>
              </w:numPr>
              <w:ind w:left="390"/>
              <w:contextualSpacing/>
              <w:rPr>
                <w:rFonts w:eastAsia="Arial" w:cs="Times New Roman"/>
                <w:color w:val="auto"/>
                <w:szCs w:val="22"/>
                <w:lang w:eastAsia="en-US"/>
              </w:rPr>
            </w:pPr>
            <w:r>
              <w:rPr>
                <w:szCs w:val="24"/>
              </w:rPr>
              <w:t xml:space="preserve">Materials contain clear statements and explanations of </w:t>
            </w:r>
            <w:r w:rsidR="00DB4749">
              <w:rPr>
                <w:szCs w:val="24"/>
              </w:rPr>
              <w:t xml:space="preserve">science and engineering practices (SEPs), </w:t>
            </w:r>
            <w:r w:rsidR="00267AA0">
              <w:rPr>
                <w:szCs w:val="24"/>
              </w:rPr>
              <w:t>disciplinary core ideas (</w:t>
            </w:r>
            <w:r w:rsidR="00DB4749">
              <w:rPr>
                <w:szCs w:val="24"/>
              </w:rPr>
              <w:t>DCIs</w:t>
            </w:r>
            <w:r w:rsidR="00267AA0">
              <w:rPr>
                <w:szCs w:val="24"/>
              </w:rPr>
              <w:t>),</w:t>
            </w:r>
            <w:r w:rsidR="00DB4749">
              <w:rPr>
                <w:szCs w:val="24"/>
              </w:rPr>
              <w:t xml:space="preserve"> and </w:t>
            </w:r>
            <w:r w:rsidR="00267AA0">
              <w:rPr>
                <w:szCs w:val="24"/>
              </w:rPr>
              <w:t>crosscutting concepts (</w:t>
            </w:r>
            <w:r w:rsidR="00DB4749">
              <w:rPr>
                <w:szCs w:val="24"/>
              </w:rPr>
              <w:t>CCCs</w:t>
            </w:r>
            <w:r w:rsidR="00267AA0">
              <w:rPr>
                <w:szCs w:val="24"/>
              </w:rPr>
              <w:t>).</w:t>
            </w:r>
          </w:p>
        </w:tc>
        <w:tc>
          <w:tcPr>
            <w:tcW w:w="866" w:type="pct"/>
            <w:tcBorders>
              <w:top w:val="single" w:sz="4" w:space="0" w:color="417FD0"/>
              <w:left w:val="single" w:sz="4" w:space="0" w:color="417FD0"/>
              <w:bottom w:val="single" w:sz="4" w:space="0" w:color="417FD0"/>
              <w:right w:val="single" w:sz="4" w:space="0" w:color="417FD0"/>
            </w:tcBorders>
            <w:vAlign w:val="center"/>
          </w:tcPr>
          <w:p w14:paraId="767ED9E8" w14:textId="340D83A3"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B7A93F0" w14:textId="77777777" w:rsidR="00C04ABA" w:rsidRPr="002602C7" w:rsidRDefault="00C04ABA">
            <w:pPr>
              <w:rPr>
                <w:rFonts w:eastAsia="Arial" w:cs="Times New Roman"/>
                <w:color w:val="auto"/>
              </w:rPr>
            </w:pPr>
          </w:p>
        </w:tc>
      </w:tr>
      <w:tr w:rsidR="00C04ABA" w:rsidRPr="002602C7" w14:paraId="2138ED4D"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B93DF45" w14:textId="17F1D70F" w:rsidR="00C04ABA" w:rsidRDefault="00217F49" w:rsidP="00BE4664">
            <w:pPr>
              <w:numPr>
                <w:ilvl w:val="0"/>
                <w:numId w:val="43"/>
              </w:numPr>
              <w:ind w:left="390"/>
              <w:contextualSpacing/>
              <w:rPr>
                <w:rFonts w:eastAsia="Arial" w:cs="Times New Roman"/>
                <w:color w:val="auto"/>
                <w:szCs w:val="24"/>
                <w:lang w:eastAsia="en-US"/>
              </w:rPr>
            </w:pPr>
            <w:r>
              <w:rPr>
                <w:rFonts w:eastAsia="Arial" w:cs="Times New Roman"/>
                <w:color w:val="auto"/>
                <w:szCs w:val="24"/>
                <w:lang w:eastAsia="en-US"/>
              </w:rPr>
              <w:t>Materials provide questioning and discussion techniques that promote learning through thinking, discussion, and reflection.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52E935C7" w14:textId="75D97FEC"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7C0F9B8" w14:textId="77777777" w:rsidR="00C04ABA" w:rsidRPr="002602C7" w:rsidRDefault="00C04ABA">
            <w:pPr>
              <w:rPr>
                <w:rFonts w:eastAsia="Arial" w:cs="Times New Roman"/>
                <w:color w:val="auto"/>
              </w:rPr>
            </w:pPr>
          </w:p>
        </w:tc>
      </w:tr>
      <w:tr w:rsidR="00C04ABA" w:rsidRPr="002602C7" w14:paraId="3EF35584"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EA0CA64" w14:textId="77777777" w:rsidR="00C04ABA" w:rsidRDefault="00C04ABA" w:rsidP="00BE4664">
            <w:pPr>
              <w:numPr>
                <w:ilvl w:val="0"/>
                <w:numId w:val="43"/>
              </w:numPr>
              <w:ind w:left="390"/>
              <w:contextualSpacing/>
              <w:rPr>
                <w:rFonts w:eastAsia="Arial" w:cs="Times New Roman"/>
                <w:color w:val="auto"/>
                <w:szCs w:val="22"/>
                <w:lang w:eastAsia="en-US"/>
              </w:rPr>
            </w:pPr>
            <w:r>
              <w:rPr>
                <w:rFonts w:eastAsia="Arial" w:cs="Times New Roman"/>
                <w:color w:val="auto"/>
                <w:szCs w:val="22"/>
                <w:lang w:eastAsia="en-US"/>
              </w:rPr>
              <w:t>Digital materials and assessments are easy to edit and revise and access to distribute and/or print.</w:t>
            </w:r>
          </w:p>
        </w:tc>
        <w:tc>
          <w:tcPr>
            <w:tcW w:w="866" w:type="pct"/>
            <w:tcBorders>
              <w:top w:val="single" w:sz="4" w:space="0" w:color="417FD0"/>
              <w:left w:val="single" w:sz="4" w:space="0" w:color="417FD0"/>
              <w:bottom w:val="single" w:sz="4" w:space="0" w:color="417FD0"/>
              <w:right w:val="single" w:sz="4" w:space="0" w:color="417FD0"/>
            </w:tcBorders>
            <w:vAlign w:val="center"/>
          </w:tcPr>
          <w:p w14:paraId="4981042B" w14:textId="7429777A"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589B50B" w14:textId="77777777" w:rsidR="00C04ABA" w:rsidRPr="002602C7" w:rsidRDefault="00C04ABA">
            <w:pPr>
              <w:rPr>
                <w:rFonts w:eastAsia="Arial" w:cs="Times New Roman"/>
                <w:color w:val="auto"/>
              </w:rPr>
            </w:pPr>
          </w:p>
        </w:tc>
      </w:tr>
      <w:tr w:rsidR="00C04ABA" w:rsidRPr="002602C7" w14:paraId="2276D975"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8247FCC" w14:textId="77777777" w:rsidR="00C04ABA" w:rsidRDefault="00C04ABA" w:rsidP="00BE4664">
            <w:pPr>
              <w:numPr>
                <w:ilvl w:val="0"/>
                <w:numId w:val="43"/>
              </w:numPr>
              <w:ind w:left="390"/>
              <w:contextualSpacing/>
              <w:rPr>
                <w:rFonts w:eastAsia="Arial" w:cs="Times New Roman"/>
                <w:color w:val="auto"/>
                <w:szCs w:val="22"/>
                <w:lang w:eastAsia="en-US"/>
              </w:rPr>
            </w:pPr>
            <w:r>
              <w:rPr>
                <w:rFonts w:eastAsia="Arial" w:cs="Times New Roman"/>
                <w:color w:val="auto"/>
                <w:szCs w:val="22"/>
                <w:lang w:eastAsia="en-US"/>
              </w:rPr>
              <w:lastRenderedPageBreak/>
              <w:t>Materials contain teacher-specific instructions and explanations for expanding content knowledge and lesson planning development.</w:t>
            </w:r>
          </w:p>
        </w:tc>
        <w:tc>
          <w:tcPr>
            <w:tcW w:w="866" w:type="pct"/>
            <w:tcBorders>
              <w:top w:val="single" w:sz="4" w:space="0" w:color="417FD0"/>
              <w:left w:val="single" w:sz="4" w:space="0" w:color="417FD0"/>
              <w:bottom w:val="single" w:sz="4" w:space="0" w:color="417FD0"/>
              <w:right w:val="single" w:sz="4" w:space="0" w:color="417FD0"/>
            </w:tcBorders>
            <w:vAlign w:val="center"/>
          </w:tcPr>
          <w:p w14:paraId="4B477C97" w14:textId="7371E9F6"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08391A3" w14:textId="77777777" w:rsidR="00C04ABA" w:rsidRPr="002602C7" w:rsidRDefault="00C04ABA">
            <w:pPr>
              <w:rPr>
                <w:rFonts w:eastAsia="Arial" w:cs="Times New Roman"/>
                <w:color w:val="auto"/>
              </w:rPr>
            </w:pPr>
          </w:p>
        </w:tc>
      </w:tr>
    </w:tbl>
    <w:p w14:paraId="2A776F70" w14:textId="3BAE73D1" w:rsidR="005D5320" w:rsidRPr="002875D9" w:rsidRDefault="005D5320" w:rsidP="005D5320">
      <w:pPr>
        <w:pStyle w:val="Heading1"/>
      </w:pPr>
      <w:r>
        <w:t>Scoring for Multi-Tiered Systems of Support</w:t>
      </w:r>
    </w:p>
    <w:tbl>
      <w:tblPr>
        <w:tblStyle w:val="ProposalTable"/>
        <w:tblW w:w="5000" w:type="pct"/>
        <w:tblLook w:val="04A0" w:firstRow="1" w:lastRow="0" w:firstColumn="1" w:lastColumn="0" w:noHBand="0" w:noVBand="1"/>
      </w:tblPr>
      <w:tblGrid>
        <w:gridCol w:w="3178"/>
        <w:gridCol w:w="3603"/>
        <w:gridCol w:w="4570"/>
        <w:gridCol w:w="3039"/>
      </w:tblGrid>
      <w:tr w:rsidR="00C04ABA" w:rsidRPr="00CA7A5F" w14:paraId="5A9D4F71"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6578AB4A" w14:textId="77777777" w:rsidR="00C04ABA" w:rsidRPr="00CA7A5F" w:rsidRDefault="00C04ABA">
            <w:pPr>
              <w:jc w:val="center"/>
              <w:rPr>
                <w:rFonts w:eastAsia="Arial" w:cs="Times New Roman"/>
                <w:color w:val="3B3B3B"/>
              </w:rPr>
            </w:pPr>
            <w:r w:rsidRPr="00CA7A5F">
              <w:rPr>
                <w:rFonts w:eastAsia="Arial" w:cs="Times New Roman"/>
                <w:color w:val="3B3B3B"/>
              </w:rPr>
              <w:t>0 Points</w:t>
            </w:r>
          </w:p>
          <w:p w14:paraId="61500FF2" w14:textId="77777777" w:rsidR="00C04ABA" w:rsidRPr="00CA7A5F" w:rsidRDefault="00C04ABA">
            <w:pPr>
              <w:jc w:val="center"/>
              <w:rPr>
                <w:rFonts w:eastAsia="Arial" w:cs="Times New Roman"/>
                <w:color w:val="3B3B3B"/>
              </w:rPr>
            </w:pPr>
            <w:r w:rsidRPr="00CA7A5F">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57809D7D" w14:textId="77777777" w:rsidR="00C04ABA" w:rsidRPr="00CA7A5F" w:rsidRDefault="00C04ABA">
            <w:pPr>
              <w:jc w:val="center"/>
              <w:rPr>
                <w:rFonts w:eastAsia="Arial" w:cs="Times New Roman"/>
                <w:color w:val="3B3B3B"/>
              </w:rPr>
            </w:pPr>
            <w:r w:rsidRPr="00CA7A5F">
              <w:rPr>
                <w:rFonts w:eastAsia="Arial" w:cs="Times New Roman"/>
                <w:color w:val="3B3B3B"/>
              </w:rPr>
              <w:t>1 Point</w:t>
            </w:r>
          </w:p>
          <w:p w14:paraId="7C26B7CC" w14:textId="77777777" w:rsidR="00C04ABA" w:rsidRPr="00CA7A5F" w:rsidRDefault="00C04ABA">
            <w:pPr>
              <w:jc w:val="center"/>
              <w:rPr>
                <w:rFonts w:eastAsia="Arial" w:cs="Times New Roman"/>
                <w:color w:val="3B3B3B"/>
              </w:rPr>
            </w:pPr>
            <w:r w:rsidRPr="00CA7A5F">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746602D2" w14:textId="77777777" w:rsidR="00C04ABA" w:rsidRPr="00CA7A5F" w:rsidRDefault="00C04ABA">
            <w:pPr>
              <w:jc w:val="center"/>
              <w:rPr>
                <w:rFonts w:eastAsia="Arial" w:cs="Times New Roman"/>
                <w:color w:val="3B3B3B"/>
              </w:rPr>
            </w:pPr>
            <w:r w:rsidRPr="00CA7A5F">
              <w:rPr>
                <w:rFonts w:eastAsia="Arial" w:cs="Times New Roman"/>
                <w:color w:val="3B3B3B"/>
              </w:rPr>
              <w:t>2 Points</w:t>
            </w:r>
          </w:p>
          <w:p w14:paraId="088719EB" w14:textId="77777777" w:rsidR="00C04ABA" w:rsidRPr="00CA7A5F" w:rsidRDefault="00C04ABA">
            <w:pPr>
              <w:jc w:val="center"/>
              <w:rPr>
                <w:rFonts w:eastAsia="Arial" w:cs="Times New Roman"/>
                <w:color w:val="3B3B3B"/>
              </w:rPr>
            </w:pPr>
            <w:r w:rsidRPr="00CA7A5F">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41FA07F0" w14:textId="77777777" w:rsidR="00C04ABA" w:rsidRPr="00CA7A5F" w:rsidRDefault="00C04ABA">
            <w:pPr>
              <w:jc w:val="center"/>
              <w:rPr>
                <w:rFonts w:eastAsia="Arial" w:cs="Times New Roman"/>
                <w:color w:val="3B3B3B"/>
              </w:rPr>
            </w:pPr>
            <w:r w:rsidRPr="00CA7A5F">
              <w:rPr>
                <w:rFonts w:eastAsia="Arial" w:cs="Times New Roman"/>
                <w:color w:val="3B3B3B"/>
              </w:rPr>
              <w:t>NA</w:t>
            </w:r>
          </w:p>
          <w:p w14:paraId="300F6B8A" w14:textId="77777777" w:rsidR="00C04ABA" w:rsidRPr="00CA7A5F" w:rsidRDefault="00C04ABA">
            <w:pPr>
              <w:jc w:val="center"/>
              <w:rPr>
                <w:rFonts w:eastAsia="Arial" w:cs="Times New Roman"/>
                <w:color w:val="3B3B3B"/>
              </w:rPr>
            </w:pPr>
            <w:r w:rsidRPr="00CA7A5F">
              <w:rPr>
                <w:rFonts w:eastAsia="Arial" w:cs="Times New Roman"/>
                <w:color w:val="3B3B3B"/>
              </w:rPr>
              <w:t>Not Applicable</w:t>
            </w:r>
          </w:p>
        </w:tc>
      </w:tr>
      <w:tr w:rsidR="00C04ABA" w:rsidRPr="00CA7A5F" w14:paraId="418314E7" w14:textId="77777777">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5FFD98BC" w14:textId="77777777" w:rsidR="00C04ABA" w:rsidRPr="00CA7A5F" w:rsidRDefault="00C04ABA">
            <w:pPr>
              <w:spacing w:after="60"/>
              <w:rPr>
                <w:rFonts w:eastAsia="Arial" w:cs="Times New Roman"/>
                <w:color w:val="auto"/>
                <w:szCs w:val="24"/>
              </w:rPr>
            </w:pPr>
            <w:r w:rsidRPr="00CA7A5F">
              <w:rPr>
                <w:rFonts w:eastAsia="Arial" w:cs="Times New Roman"/>
                <w:color w:val="auto"/>
                <w:szCs w:val="24"/>
              </w:rPr>
              <w:t>There is no evidence of the feature.</w:t>
            </w:r>
          </w:p>
        </w:tc>
        <w:tc>
          <w:tcPr>
            <w:tcW w:w="1252" w:type="pct"/>
            <w:tcBorders>
              <w:top w:val="single" w:sz="4" w:space="0" w:color="417FD0"/>
              <w:left w:val="single" w:sz="4" w:space="0" w:color="417FD0"/>
              <w:bottom w:val="single" w:sz="4" w:space="0" w:color="417FD0"/>
              <w:right w:val="single" w:sz="4" w:space="0" w:color="417FD0"/>
            </w:tcBorders>
          </w:tcPr>
          <w:p w14:paraId="1ED959B6" w14:textId="431AC09B" w:rsidR="00C04ABA" w:rsidRPr="00CA7A5F" w:rsidRDefault="00C04ABA">
            <w:pPr>
              <w:rPr>
                <w:rFonts w:eastAsia="Arial" w:cs="Times New Roman"/>
                <w:color w:val="auto"/>
              </w:rPr>
            </w:pPr>
            <w:r w:rsidRPr="00CA7A5F">
              <w:rPr>
                <w:rFonts w:eastAsia="Arial" w:cs="Times New Roman"/>
                <w:color w:val="auto"/>
                <w:szCs w:val="24"/>
              </w:rPr>
              <w:t xml:space="preserve">The feature is included and partially aligned to Tier </w:t>
            </w:r>
            <w:r w:rsidR="00972DF5">
              <w:rPr>
                <w:rFonts w:eastAsia="Arial" w:cs="Times New Roman"/>
                <w:color w:val="auto"/>
                <w:szCs w:val="24"/>
              </w:rPr>
              <w:t>II</w:t>
            </w:r>
            <w:r w:rsidRPr="00CA7A5F">
              <w:rPr>
                <w:rFonts w:eastAsia="Arial" w:cs="Times New Roman"/>
                <w:color w:val="auto"/>
                <w:szCs w:val="24"/>
              </w:rPr>
              <w:t xml:space="preserve"> instruction.</w:t>
            </w:r>
          </w:p>
        </w:tc>
        <w:tc>
          <w:tcPr>
            <w:tcW w:w="1588" w:type="pct"/>
            <w:tcBorders>
              <w:top w:val="single" w:sz="4" w:space="0" w:color="417FD0"/>
              <w:left w:val="single" w:sz="4" w:space="0" w:color="417FD0"/>
              <w:bottom w:val="single" w:sz="4" w:space="0" w:color="417FD0"/>
              <w:right w:val="single" w:sz="4" w:space="0" w:color="417FD0"/>
            </w:tcBorders>
          </w:tcPr>
          <w:p w14:paraId="135366CC" w14:textId="5CC6558B" w:rsidR="00C04ABA" w:rsidRPr="00CA7A5F" w:rsidRDefault="00C04ABA">
            <w:pPr>
              <w:spacing w:after="0"/>
              <w:rPr>
                <w:rFonts w:eastAsia="Arial" w:cs="Times New Roman"/>
                <w:color w:val="auto"/>
                <w:szCs w:val="24"/>
              </w:rPr>
            </w:pPr>
            <w:r w:rsidRPr="00CA7A5F">
              <w:rPr>
                <w:rFonts w:eastAsia="Arial" w:cs="Times New Roman"/>
                <w:color w:val="auto"/>
                <w:szCs w:val="24"/>
              </w:rPr>
              <w:t xml:space="preserve">The feature is included and fully aligned to Tier </w:t>
            </w:r>
            <w:r w:rsidR="00972DF5">
              <w:rPr>
                <w:rFonts w:eastAsia="Arial" w:cs="Times New Roman"/>
                <w:color w:val="auto"/>
                <w:szCs w:val="24"/>
              </w:rPr>
              <w:t>II</w:t>
            </w:r>
            <w:r w:rsidRPr="00CA7A5F">
              <w:rPr>
                <w:rFonts w:eastAsia="Arial" w:cs="Times New Roman"/>
                <w:color w:val="auto"/>
                <w:szCs w:val="24"/>
              </w:rPr>
              <w:t xml:space="preserve"> instruction.</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019B651F" w14:textId="77777777" w:rsidR="00C04ABA" w:rsidRPr="00CA7A5F" w:rsidRDefault="00C04ABA">
            <w:pPr>
              <w:rPr>
                <w:rFonts w:eastAsia="Arial" w:cs="Times New Roman"/>
                <w:color w:val="auto"/>
              </w:rPr>
            </w:pPr>
          </w:p>
        </w:tc>
      </w:tr>
    </w:tbl>
    <w:p w14:paraId="5CC5B610" w14:textId="1B040DB6" w:rsidR="00C04ABA" w:rsidRDefault="00C04ABA" w:rsidP="00DD26B6">
      <w:pPr>
        <w:pStyle w:val="Heading2"/>
      </w:pPr>
      <w:r w:rsidRPr="0083160D">
        <w:t>Scoring for Alignment to Idaho Multi-Tiered Systems of Support</w:t>
      </w:r>
    </w:p>
    <w:tbl>
      <w:tblPr>
        <w:tblStyle w:val="ProposalTable"/>
        <w:tblW w:w="5000" w:type="pct"/>
        <w:tblLook w:val="04A0" w:firstRow="1" w:lastRow="0" w:firstColumn="1" w:lastColumn="0" w:noHBand="0" w:noVBand="1"/>
      </w:tblPr>
      <w:tblGrid>
        <w:gridCol w:w="6597"/>
        <w:gridCol w:w="2400"/>
        <w:gridCol w:w="5393"/>
      </w:tblGrid>
      <w:tr w:rsidR="00C04ABA" w:rsidRPr="002602C7" w14:paraId="7669A50F" w14:textId="77777777">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sz="4" w:space="0" w:color="417FD0"/>
              <w:left w:val="single" w:sz="4" w:space="0" w:color="417FD0"/>
              <w:bottom w:val="single" w:sz="4" w:space="0" w:color="417FD0"/>
              <w:right w:val="single" w:sz="4" w:space="0" w:color="417FD0"/>
            </w:tcBorders>
            <w:shd w:val="clear" w:color="auto" w:fill="BFD4EF"/>
          </w:tcPr>
          <w:p w14:paraId="27E66871" w14:textId="77777777" w:rsidR="00C04ABA" w:rsidRPr="002602C7" w:rsidRDefault="00C04ABA">
            <w:pPr>
              <w:jc w:val="center"/>
              <w:rPr>
                <w:rFonts w:eastAsia="Arial" w:cs="Times New Roman"/>
                <w:color w:val="3B3B3B"/>
              </w:rPr>
            </w:pPr>
            <w:r>
              <w:rPr>
                <w:rFonts w:eastAsia="Arial" w:cs="Times New Roman"/>
                <w:color w:val="3B3B3B"/>
              </w:rPr>
              <w:t>Multi-tiered Instruction</w:t>
            </w:r>
          </w:p>
        </w:tc>
        <w:tc>
          <w:tcPr>
            <w:tcW w:w="83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4D418EB7" w14:textId="77777777" w:rsidR="00C04ABA" w:rsidRPr="002602C7" w:rsidRDefault="00C04ABA">
            <w:pPr>
              <w:jc w:val="center"/>
              <w:rPr>
                <w:rFonts w:eastAsia="Arial" w:cs="Times New Roman"/>
                <w:color w:val="3B3B3B"/>
              </w:rPr>
            </w:pPr>
            <w:r>
              <w:rPr>
                <w:rFonts w:eastAsia="Arial" w:cs="Times New Roman"/>
                <w:color w:val="3B3B3B"/>
              </w:rPr>
              <w:t>Meets Criteria</w:t>
            </w:r>
          </w:p>
        </w:tc>
        <w:tc>
          <w:tcPr>
            <w:tcW w:w="1874" w:type="pct"/>
            <w:tcBorders>
              <w:top w:val="single" w:sz="4" w:space="0" w:color="417FD0"/>
              <w:left w:val="single" w:sz="4" w:space="0" w:color="417FD0"/>
              <w:bottom w:val="single" w:sz="4" w:space="0" w:color="417FD0"/>
              <w:right w:val="single" w:sz="4" w:space="0" w:color="417FD0"/>
            </w:tcBorders>
            <w:shd w:val="clear" w:color="auto" w:fill="BFD4EF"/>
          </w:tcPr>
          <w:p w14:paraId="670CF040" w14:textId="77777777" w:rsidR="00C04ABA" w:rsidRPr="002602C7" w:rsidRDefault="00C04ABA">
            <w:pPr>
              <w:jc w:val="center"/>
              <w:rPr>
                <w:rFonts w:eastAsia="Arial" w:cs="Times New Roman"/>
                <w:color w:val="3B3B3B"/>
              </w:rPr>
            </w:pPr>
            <w:r>
              <w:rPr>
                <w:rFonts w:eastAsia="Arial" w:cs="Times New Roman"/>
                <w:color w:val="3B3B3B"/>
              </w:rPr>
              <w:t>Justification or Comments</w:t>
            </w:r>
          </w:p>
        </w:tc>
      </w:tr>
      <w:tr w:rsidR="00C04ABA" w:rsidRPr="002602C7" w14:paraId="56B3CF54"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648D258A" w14:textId="457EC9BB" w:rsidR="00C04ABA" w:rsidRPr="00C01473" w:rsidRDefault="00074169" w:rsidP="006368B2">
            <w:pPr>
              <w:pStyle w:val="ListParagraph"/>
              <w:numPr>
                <w:ilvl w:val="0"/>
                <w:numId w:val="13"/>
              </w:numPr>
              <w:spacing w:after="120" w:line="240" w:lineRule="auto"/>
              <w:rPr>
                <w:rFonts w:eastAsia="Arial" w:cs="Times New Roman"/>
                <w:sz w:val="23"/>
                <w:szCs w:val="23"/>
              </w:rPr>
            </w:pPr>
            <w:r w:rsidRPr="00074169">
              <w:rPr>
                <w:rFonts w:eastAsia="Arial" w:cs="Times New Roman"/>
                <w:b/>
                <w:bCs/>
                <w:sz w:val="23"/>
                <w:szCs w:val="23"/>
              </w:rPr>
              <w:t>Interventions:</w:t>
            </w:r>
            <w:r>
              <w:rPr>
                <w:rFonts w:eastAsia="Arial" w:cs="Times New Roman"/>
                <w:sz w:val="23"/>
                <w:szCs w:val="23"/>
              </w:rPr>
              <w:t xml:space="preserve"> </w:t>
            </w:r>
            <w:r w:rsidR="00C04ABA" w:rsidRPr="00C01473">
              <w:rPr>
                <w:rFonts w:eastAsia="Arial" w:cs="Times New Roman"/>
                <w:sz w:val="23"/>
                <w:szCs w:val="23"/>
              </w:rPr>
              <w:t>Materials provide interventions aligned to core instruction. Interventions are more frequent and varied to support acquisition of identified skills.</w:t>
            </w:r>
          </w:p>
        </w:tc>
        <w:tc>
          <w:tcPr>
            <w:tcW w:w="834" w:type="pct"/>
            <w:tcBorders>
              <w:top w:val="single" w:sz="4" w:space="0" w:color="417FD0"/>
              <w:left w:val="single" w:sz="4" w:space="0" w:color="417FD0"/>
              <w:bottom w:val="single" w:sz="4" w:space="0" w:color="417FD0"/>
              <w:right w:val="single" w:sz="4" w:space="0" w:color="417FD0"/>
            </w:tcBorders>
            <w:vAlign w:val="center"/>
          </w:tcPr>
          <w:p w14:paraId="15E6130D" w14:textId="1141121B"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6758D20" w14:textId="77777777" w:rsidR="00C04ABA" w:rsidRPr="002602C7" w:rsidRDefault="00C04ABA">
            <w:pPr>
              <w:rPr>
                <w:rFonts w:eastAsia="Arial" w:cs="Times New Roman"/>
                <w:color w:val="auto"/>
              </w:rPr>
            </w:pPr>
          </w:p>
        </w:tc>
      </w:tr>
      <w:tr w:rsidR="00036D8D" w:rsidRPr="002602C7" w14:paraId="4005D95E"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7EA20763" w14:textId="7A0531D1" w:rsidR="00244BC0" w:rsidRPr="00244BC0" w:rsidRDefault="00036D8D" w:rsidP="00244BC0">
            <w:pPr>
              <w:pStyle w:val="ListParagraph"/>
              <w:numPr>
                <w:ilvl w:val="0"/>
                <w:numId w:val="13"/>
              </w:numPr>
              <w:spacing w:after="120" w:line="240" w:lineRule="auto"/>
              <w:rPr>
                <w:rFonts w:eastAsia="Arial" w:cs="Times New Roman"/>
                <w:szCs w:val="24"/>
              </w:rPr>
            </w:pPr>
            <w:r w:rsidRPr="00D95B2C">
              <w:rPr>
                <w:rFonts w:eastAsia="Arial" w:cs="Times New Roman"/>
                <w:b/>
                <w:bCs/>
                <w:szCs w:val="24"/>
              </w:rPr>
              <w:t xml:space="preserve">Differentiated Instruction: </w:t>
            </w:r>
            <w:r w:rsidRPr="00D95B2C">
              <w:rPr>
                <w:rFonts w:eastAsia="Arial" w:cs="Times New Roman"/>
                <w:szCs w:val="24"/>
              </w:rPr>
              <w:t>Provides guidance for teachers to support differentiated instruction by including:</w:t>
            </w:r>
          </w:p>
          <w:p w14:paraId="0FD489EF" w14:textId="08D215FC" w:rsidR="003F326D" w:rsidRPr="00D95B2C" w:rsidRDefault="003F326D" w:rsidP="00244BC0">
            <w:pPr>
              <w:pStyle w:val="ListParagraph"/>
              <w:numPr>
                <w:ilvl w:val="0"/>
                <w:numId w:val="35"/>
              </w:numPr>
              <w:spacing w:after="120" w:line="240" w:lineRule="auto"/>
              <w:rPr>
                <w:rFonts w:eastAsia="Arial" w:cs="Times New Roman"/>
                <w:szCs w:val="24"/>
              </w:rPr>
            </w:pPr>
            <w:r>
              <w:rPr>
                <w:rFonts w:eastAsia="Arial" w:cs="Times New Roman"/>
              </w:rPr>
              <w:t>Materials provide a variety of resources and strategies for small group instruction that can be used for differentiation in the general education classroom.</w:t>
            </w:r>
          </w:p>
          <w:p w14:paraId="03FD09A7" w14:textId="77777777" w:rsidR="00036D8D" w:rsidRDefault="00036D8D" w:rsidP="006819C1">
            <w:pPr>
              <w:pStyle w:val="ListParagraph"/>
              <w:numPr>
                <w:ilvl w:val="0"/>
                <w:numId w:val="34"/>
              </w:numPr>
              <w:spacing w:after="120" w:line="240" w:lineRule="auto"/>
              <w:rPr>
                <w:rFonts w:eastAsia="Arial" w:cs="Times New Roman"/>
                <w:szCs w:val="24"/>
              </w:rPr>
            </w:pPr>
            <w:r>
              <w:rPr>
                <w:rFonts w:eastAsia="Arial" w:cs="Times New Roman"/>
                <w:szCs w:val="24"/>
              </w:rPr>
              <w:t xml:space="preserve">Supportive ways to access instruction, including appropriate linguistic, visual, and kinesthetic engagement opportunities that are essential for effective science and engineering learning and particularly </w:t>
            </w:r>
            <w:r>
              <w:rPr>
                <w:rFonts w:eastAsia="Arial" w:cs="Times New Roman"/>
                <w:szCs w:val="24"/>
              </w:rPr>
              <w:lastRenderedPageBreak/>
              <w:t>beneficial for multilingual learners and students with disabilities.</w:t>
            </w:r>
          </w:p>
          <w:p w14:paraId="7B7B577F" w14:textId="77777777" w:rsidR="003234ED" w:rsidRDefault="00036D8D" w:rsidP="006819C1">
            <w:pPr>
              <w:pStyle w:val="ListParagraph"/>
              <w:numPr>
                <w:ilvl w:val="0"/>
                <w:numId w:val="34"/>
              </w:numPr>
              <w:spacing w:after="120" w:line="240" w:lineRule="auto"/>
              <w:rPr>
                <w:rFonts w:eastAsia="Arial" w:cs="Times New Roman"/>
                <w:szCs w:val="24"/>
              </w:rPr>
            </w:pPr>
            <w:r>
              <w:rPr>
                <w:rFonts w:eastAsia="Arial" w:cs="Times New Roman"/>
                <w:szCs w:val="24"/>
              </w:rPr>
              <w:t>Extra support (e.g. phenomena, representations, tasks) for students who are struggling to meet the targeted expectations.</w:t>
            </w:r>
          </w:p>
          <w:p w14:paraId="5EA631EF" w14:textId="73E035C2" w:rsidR="00036D8D" w:rsidRPr="003234ED" w:rsidRDefault="00036D8D" w:rsidP="006819C1">
            <w:pPr>
              <w:pStyle w:val="ListParagraph"/>
              <w:numPr>
                <w:ilvl w:val="0"/>
                <w:numId w:val="34"/>
              </w:numPr>
              <w:spacing w:after="120" w:line="240" w:lineRule="auto"/>
              <w:rPr>
                <w:rFonts w:eastAsia="Arial" w:cs="Times New Roman"/>
                <w:szCs w:val="24"/>
              </w:rPr>
            </w:pPr>
            <w:r w:rsidRPr="003234ED">
              <w:rPr>
                <w:rFonts w:eastAsia="Arial" w:cs="Times New Roman"/>
                <w:szCs w:val="24"/>
              </w:rPr>
              <w:t xml:space="preserve">Extensions for students with high interest or who have already met the performance expectations to develop deeper understanding of the practices, disciplinary core ideas, and crosscutting concepts. </w:t>
            </w:r>
          </w:p>
        </w:tc>
        <w:tc>
          <w:tcPr>
            <w:tcW w:w="834" w:type="pct"/>
            <w:tcBorders>
              <w:top w:val="single" w:sz="4" w:space="0" w:color="417FD0"/>
              <w:left w:val="single" w:sz="4" w:space="0" w:color="417FD0"/>
              <w:bottom w:val="single" w:sz="4" w:space="0" w:color="417FD0"/>
              <w:right w:val="single" w:sz="4" w:space="0" w:color="417FD0"/>
            </w:tcBorders>
            <w:vAlign w:val="center"/>
          </w:tcPr>
          <w:p w14:paraId="28D69470" w14:textId="04F231FC" w:rsidR="00036D8D" w:rsidRDefault="00036D8D" w:rsidP="00036D8D">
            <w:pPr>
              <w:jc w:val="center"/>
              <w:rPr>
                <w:rFonts w:eastAsia="Arial" w:cs="Times New Roman"/>
                <w:color w:val="auto"/>
              </w:rPr>
            </w:pPr>
            <w:r>
              <w:rPr>
                <w:rFonts w:eastAsia="Arial" w:cs="Times New Roman"/>
                <w:color w:val="auto"/>
              </w:rPr>
              <w:lastRenderedPageBreak/>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4B0954C5" w14:textId="77777777" w:rsidR="00036D8D" w:rsidRPr="002602C7" w:rsidRDefault="00036D8D" w:rsidP="00036D8D">
            <w:pPr>
              <w:rPr>
                <w:rFonts w:eastAsia="Arial" w:cs="Times New Roman"/>
                <w:color w:val="auto"/>
              </w:rPr>
            </w:pPr>
          </w:p>
        </w:tc>
      </w:tr>
      <w:tr w:rsidR="002B2956" w:rsidRPr="002602C7" w14:paraId="2D3BADE0"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3C04710C" w14:textId="6F93A160" w:rsidR="002B2956" w:rsidRPr="00C01473" w:rsidRDefault="002B2956" w:rsidP="002B2956">
            <w:pPr>
              <w:pStyle w:val="ListParagraph"/>
              <w:numPr>
                <w:ilvl w:val="0"/>
                <w:numId w:val="13"/>
              </w:numPr>
              <w:spacing w:after="120" w:line="240" w:lineRule="auto"/>
              <w:rPr>
                <w:rFonts w:eastAsia="Arial" w:cs="Times New Roman"/>
                <w:sz w:val="23"/>
                <w:szCs w:val="23"/>
              </w:rPr>
            </w:pPr>
            <w:r>
              <w:rPr>
                <w:rFonts w:eastAsia="Arial" w:cs="Times New Roman"/>
                <w:b/>
                <w:bCs/>
                <w:szCs w:val="24"/>
              </w:rPr>
              <w:t xml:space="preserve">Scaffolded differentiation over time: </w:t>
            </w:r>
            <w:r w:rsidRPr="007C3300">
              <w:rPr>
                <w:rFonts w:eastAsia="Arial" w:cs="Times New Roman"/>
                <w:szCs w:val="24"/>
              </w:rPr>
              <w:t xml:space="preserve">Provides supports to help students engage in the practices as needed and gradually adjusts supports over time so that students are increasingly responsible for making sense of phenomena and/or designing solutions to problems. </w:t>
            </w:r>
          </w:p>
        </w:tc>
        <w:tc>
          <w:tcPr>
            <w:tcW w:w="834" w:type="pct"/>
            <w:tcBorders>
              <w:top w:val="single" w:sz="4" w:space="0" w:color="417FD0"/>
              <w:left w:val="single" w:sz="4" w:space="0" w:color="417FD0"/>
              <w:bottom w:val="single" w:sz="4" w:space="0" w:color="417FD0"/>
              <w:right w:val="single" w:sz="4" w:space="0" w:color="417FD0"/>
            </w:tcBorders>
            <w:vAlign w:val="center"/>
          </w:tcPr>
          <w:p w14:paraId="1171BAC5" w14:textId="0DA2C508" w:rsidR="002B2956" w:rsidRDefault="002B2956" w:rsidP="002B2956">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5316D023" w14:textId="77777777" w:rsidR="002B2956" w:rsidRPr="002602C7" w:rsidRDefault="002B2956" w:rsidP="002B2956">
            <w:pPr>
              <w:rPr>
                <w:rFonts w:eastAsia="Arial" w:cs="Times New Roman"/>
                <w:color w:val="auto"/>
              </w:rPr>
            </w:pPr>
          </w:p>
        </w:tc>
      </w:tr>
      <w:tr w:rsidR="002B2956" w:rsidRPr="002602C7" w14:paraId="3F24DE77"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4B25A707" w14:textId="26CDE99A" w:rsidR="002B2956" w:rsidRPr="002F471B" w:rsidRDefault="002B2956" w:rsidP="002B2956">
            <w:pPr>
              <w:pStyle w:val="ListParagraph"/>
              <w:numPr>
                <w:ilvl w:val="0"/>
                <w:numId w:val="13"/>
              </w:numPr>
              <w:spacing w:after="120" w:line="240" w:lineRule="auto"/>
              <w:rPr>
                <w:rFonts w:eastAsia="Arial" w:cs="Times New Roman"/>
                <w:szCs w:val="24"/>
              </w:rPr>
            </w:pPr>
            <w:r>
              <w:rPr>
                <w:rFonts w:eastAsia="Arial" w:cs="Times New Roman"/>
                <w:b/>
                <w:bCs/>
                <w:szCs w:val="24"/>
              </w:rPr>
              <w:t xml:space="preserve">Opportunity to learn: </w:t>
            </w:r>
            <w:r w:rsidRPr="000A41BB">
              <w:rPr>
                <w:rFonts w:eastAsia="Arial" w:cs="Times New Roman"/>
                <w:szCs w:val="24"/>
              </w:rPr>
              <w:t>Provides multiple opportunities for students to demonstrate performance of practices connected with their understanding of disciplinary core ideas and crosscutting concepts and to receive feedback.</w:t>
            </w:r>
            <w:r>
              <w:rPr>
                <w:rFonts w:eastAsia="Arial" w:cs="Times New Roman"/>
                <w:b/>
                <w:bCs/>
                <w:szCs w:val="24"/>
              </w:rPr>
              <w:t xml:space="preserve"> </w:t>
            </w:r>
          </w:p>
        </w:tc>
        <w:tc>
          <w:tcPr>
            <w:tcW w:w="834" w:type="pct"/>
            <w:tcBorders>
              <w:top w:val="single" w:sz="4" w:space="0" w:color="417FD0"/>
              <w:left w:val="single" w:sz="4" w:space="0" w:color="417FD0"/>
              <w:bottom w:val="single" w:sz="4" w:space="0" w:color="417FD0"/>
              <w:right w:val="single" w:sz="4" w:space="0" w:color="417FD0"/>
            </w:tcBorders>
            <w:vAlign w:val="center"/>
          </w:tcPr>
          <w:p w14:paraId="7E858564" w14:textId="1EA42B60" w:rsidR="002B2956" w:rsidRPr="002602C7" w:rsidRDefault="002B2956" w:rsidP="002B2956">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35B42F7" w14:textId="77777777" w:rsidR="002B2956" w:rsidRPr="002602C7" w:rsidRDefault="002B2956" w:rsidP="002B2956">
            <w:pPr>
              <w:rPr>
                <w:rFonts w:eastAsia="Arial" w:cs="Times New Roman"/>
                <w:color w:val="auto"/>
              </w:rPr>
            </w:pPr>
          </w:p>
        </w:tc>
      </w:tr>
    </w:tbl>
    <w:p w14:paraId="047741D1" w14:textId="609411B6" w:rsidR="00C04ABA" w:rsidRPr="005D5320" w:rsidRDefault="00587FD3" w:rsidP="005D5320">
      <w:pPr>
        <w:pStyle w:val="Heading1"/>
      </w:pPr>
      <w:r>
        <w:t>S</w:t>
      </w:r>
      <w:r w:rsidR="005D5320">
        <w:t xml:space="preserve">coring for </w:t>
      </w:r>
      <w:r>
        <w:t>A</w:t>
      </w:r>
      <w:r w:rsidR="005D5320">
        <w:t xml:space="preserve">dditional </w:t>
      </w:r>
      <w:r>
        <w:t>I</w:t>
      </w:r>
      <w:r w:rsidR="005D5320">
        <w:t xml:space="preserve">ndicators of </w:t>
      </w:r>
      <w:r>
        <w:t>Q</w:t>
      </w:r>
      <w:r w:rsidR="005D5320">
        <w:t xml:space="preserve">uality </w:t>
      </w:r>
      <w:r>
        <w:t>M</w:t>
      </w:r>
      <w:r w:rsidR="005D5320">
        <w:t>aterials</w:t>
      </w:r>
    </w:p>
    <w:tbl>
      <w:tblPr>
        <w:tblStyle w:val="ProposalTable"/>
        <w:tblW w:w="5000" w:type="pct"/>
        <w:tblLook w:val="04A0" w:firstRow="1" w:lastRow="0" w:firstColumn="1" w:lastColumn="0" w:noHBand="0" w:noVBand="1"/>
      </w:tblPr>
      <w:tblGrid>
        <w:gridCol w:w="3178"/>
        <w:gridCol w:w="3603"/>
        <w:gridCol w:w="4570"/>
        <w:gridCol w:w="3039"/>
      </w:tblGrid>
      <w:tr w:rsidR="00C04ABA" w:rsidRPr="00CA7A5F" w14:paraId="31CF987D"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6E24A672" w14:textId="77777777" w:rsidR="00C04ABA" w:rsidRPr="00CA7A5F" w:rsidRDefault="00C04ABA">
            <w:pPr>
              <w:jc w:val="center"/>
              <w:rPr>
                <w:rFonts w:eastAsia="Arial" w:cs="Times New Roman"/>
                <w:color w:val="3B3B3B"/>
              </w:rPr>
            </w:pPr>
            <w:r w:rsidRPr="00CA7A5F">
              <w:rPr>
                <w:rFonts w:eastAsia="Arial" w:cs="Times New Roman"/>
                <w:color w:val="3B3B3B"/>
              </w:rPr>
              <w:t>0 Points</w:t>
            </w:r>
          </w:p>
          <w:p w14:paraId="0F12541C" w14:textId="77777777" w:rsidR="00C04ABA" w:rsidRPr="00CA7A5F" w:rsidRDefault="00C04ABA">
            <w:pPr>
              <w:jc w:val="center"/>
              <w:rPr>
                <w:rFonts w:eastAsia="Arial" w:cs="Times New Roman"/>
                <w:color w:val="3B3B3B"/>
              </w:rPr>
            </w:pPr>
            <w:r w:rsidRPr="00CA7A5F">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4D3170D7" w14:textId="77777777" w:rsidR="00C04ABA" w:rsidRPr="00CA7A5F" w:rsidRDefault="00C04ABA">
            <w:pPr>
              <w:jc w:val="center"/>
              <w:rPr>
                <w:rFonts w:eastAsia="Arial" w:cs="Times New Roman"/>
                <w:color w:val="3B3B3B"/>
              </w:rPr>
            </w:pPr>
            <w:r w:rsidRPr="00CA7A5F">
              <w:rPr>
                <w:rFonts w:eastAsia="Arial" w:cs="Times New Roman"/>
                <w:color w:val="3B3B3B"/>
              </w:rPr>
              <w:t>1 Point</w:t>
            </w:r>
          </w:p>
          <w:p w14:paraId="7CC2CA8F" w14:textId="77777777" w:rsidR="00C04ABA" w:rsidRPr="00CA7A5F" w:rsidRDefault="00C04ABA">
            <w:pPr>
              <w:jc w:val="center"/>
              <w:rPr>
                <w:rFonts w:eastAsia="Arial" w:cs="Times New Roman"/>
                <w:color w:val="3B3B3B"/>
              </w:rPr>
            </w:pPr>
            <w:r w:rsidRPr="00CA7A5F">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57E1C3B6" w14:textId="77777777" w:rsidR="00C04ABA" w:rsidRPr="00CA7A5F" w:rsidRDefault="00C04ABA">
            <w:pPr>
              <w:jc w:val="center"/>
              <w:rPr>
                <w:rFonts w:eastAsia="Arial" w:cs="Times New Roman"/>
                <w:color w:val="3B3B3B"/>
              </w:rPr>
            </w:pPr>
            <w:r w:rsidRPr="00CA7A5F">
              <w:rPr>
                <w:rFonts w:eastAsia="Arial" w:cs="Times New Roman"/>
                <w:color w:val="3B3B3B"/>
              </w:rPr>
              <w:t>2 Points</w:t>
            </w:r>
          </w:p>
          <w:p w14:paraId="0B1E0F63" w14:textId="77777777" w:rsidR="00C04ABA" w:rsidRPr="00CA7A5F" w:rsidRDefault="00C04ABA">
            <w:pPr>
              <w:jc w:val="center"/>
              <w:rPr>
                <w:rFonts w:eastAsia="Arial" w:cs="Times New Roman"/>
                <w:color w:val="3B3B3B"/>
              </w:rPr>
            </w:pPr>
            <w:r w:rsidRPr="00CA7A5F">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1B40FC85" w14:textId="77777777" w:rsidR="00C04ABA" w:rsidRPr="00CA7A5F" w:rsidRDefault="00C04ABA">
            <w:pPr>
              <w:jc w:val="center"/>
              <w:rPr>
                <w:rFonts w:eastAsia="Arial" w:cs="Times New Roman"/>
                <w:color w:val="3B3B3B"/>
              </w:rPr>
            </w:pPr>
            <w:r w:rsidRPr="00CA7A5F">
              <w:rPr>
                <w:rFonts w:eastAsia="Arial" w:cs="Times New Roman"/>
                <w:color w:val="3B3B3B"/>
              </w:rPr>
              <w:t>NA</w:t>
            </w:r>
          </w:p>
          <w:p w14:paraId="27242C98" w14:textId="77777777" w:rsidR="00C04ABA" w:rsidRPr="00CA7A5F" w:rsidRDefault="00C04ABA">
            <w:pPr>
              <w:jc w:val="center"/>
              <w:rPr>
                <w:rFonts w:eastAsia="Arial" w:cs="Times New Roman"/>
                <w:color w:val="3B3B3B"/>
              </w:rPr>
            </w:pPr>
            <w:r w:rsidRPr="00CA7A5F">
              <w:rPr>
                <w:rFonts w:eastAsia="Arial" w:cs="Times New Roman"/>
                <w:color w:val="3B3B3B"/>
              </w:rPr>
              <w:t>Not Applicable</w:t>
            </w:r>
          </w:p>
        </w:tc>
      </w:tr>
      <w:tr w:rsidR="00C04ABA" w:rsidRPr="00CA7A5F" w14:paraId="40BE4E78" w14:textId="77777777">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0419C204" w14:textId="77777777" w:rsidR="00C04ABA" w:rsidRPr="00CA7A5F" w:rsidRDefault="00C04ABA">
            <w:pPr>
              <w:spacing w:after="60"/>
              <w:rPr>
                <w:rFonts w:eastAsia="Arial" w:cs="Times New Roman"/>
                <w:color w:val="auto"/>
                <w:szCs w:val="24"/>
              </w:rPr>
            </w:pPr>
            <w:r w:rsidRPr="00607716">
              <w:rPr>
                <w:rFonts w:eastAsia="Arial" w:cs="Times New Roman"/>
                <w:color w:val="auto"/>
                <w:szCs w:val="24"/>
              </w:rPr>
              <w:t xml:space="preserve">There is no evidence of </w:t>
            </w:r>
            <w:r>
              <w:rPr>
                <w:rFonts w:eastAsia="Arial" w:cs="Times New Roman"/>
                <w:color w:val="auto"/>
                <w:szCs w:val="24"/>
              </w:rPr>
              <w:t xml:space="preserve">scaffolding, differentiation elements, or engaging tools. </w:t>
            </w:r>
          </w:p>
        </w:tc>
        <w:tc>
          <w:tcPr>
            <w:tcW w:w="1252" w:type="pct"/>
            <w:tcBorders>
              <w:top w:val="single" w:sz="4" w:space="0" w:color="417FD0"/>
              <w:left w:val="single" w:sz="4" w:space="0" w:color="417FD0"/>
              <w:bottom w:val="single" w:sz="4" w:space="0" w:color="417FD0"/>
              <w:right w:val="single" w:sz="4" w:space="0" w:color="417FD0"/>
            </w:tcBorders>
          </w:tcPr>
          <w:p w14:paraId="6B34B552" w14:textId="77777777" w:rsidR="00C04ABA" w:rsidRPr="00CA7A5F" w:rsidRDefault="00C04ABA">
            <w:pPr>
              <w:rPr>
                <w:rFonts w:eastAsia="Arial" w:cs="Times New Roman"/>
                <w:color w:val="auto"/>
              </w:rPr>
            </w:pPr>
            <w:r w:rsidRPr="00607716">
              <w:rPr>
                <w:rFonts w:eastAsia="Arial" w:cs="Times New Roman"/>
                <w:color w:val="auto"/>
                <w:szCs w:val="24"/>
              </w:rPr>
              <w:t xml:space="preserve">There is </w:t>
            </w:r>
            <w:r>
              <w:rPr>
                <w:rFonts w:eastAsia="Arial" w:cs="Times New Roman"/>
                <w:color w:val="auto"/>
                <w:szCs w:val="24"/>
              </w:rPr>
              <w:t>some</w:t>
            </w:r>
            <w:r w:rsidRPr="00607716">
              <w:rPr>
                <w:rFonts w:eastAsia="Arial" w:cs="Times New Roman"/>
                <w:color w:val="auto"/>
                <w:szCs w:val="24"/>
              </w:rPr>
              <w:t xml:space="preserve"> evidence of </w:t>
            </w:r>
            <w:r>
              <w:rPr>
                <w:rFonts w:eastAsia="Arial" w:cs="Times New Roman"/>
                <w:color w:val="auto"/>
                <w:szCs w:val="24"/>
              </w:rPr>
              <w:t>scaffolding, differentiation elements, or engaging tools.</w:t>
            </w:r>
          </w:p>
        </w:tc>
        <w:tc>
          <w:tcPr>
            <w:tcW w:w="1588" w:type="pct"/>
            <w:tcBorders>
              <w:top w:val="single" w:sz="4" w:space="0" w:color="417FD0"/>
              <w:left w:val="single" w:sz="4" w:space="0" w:color="417FD0"/>
              <w:bottom w:val="single" w:sz="4" w:space="0" w:color="417FD0"/>
              <w:right w:val="single" w:sz="4" w:space="0" w:color="417FD0"/>
            </w:tcBorders>
          </w:tcPr>
          <w:p w14:paraId="601CE886" w14:textId="77777777" w:rsidR="00C04ABA" w:rsidRPr="00CA7A5F" w:rsidRDefault="00C04ABA">
            <w:pPr>
              <w:spacing w:after="0"/>
              <w:rPr>
                <w:rFonts w:eastAsia="Arial" w:cs="Times New Roman"/>
                <w:color w:val="auto"/>
                <w:szCs w:val="24"/>
              </w:rPr>
            </w:pPr>
            <w:r w:rsidRPr="00607716">
              <w:rPr>
                <w:rFonts w:eastAsia="Arial" w:cs="Times New Roman"/>
                <w:color w:val="auto"/>
                <w:szCs w:val="24"/>
              </w:rPr>
              <w:t xml:space="preserve">Materials </w:t>
            </w:r>
            <w:r>
              <w:rPr>
                <w:rFonts w:eastAsia="Arial" w:cs="Times New Roman"/>
                <w:color w:val="auto"/>
                <w:szCs w:val="24"/>
              </w:rPr>
              <w:t>include scaffolding and differentiation elements as well as engaging tools.</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50113F82" w14:textId="77777777" w:rsidR="00C04ABA" w:rsidRPr="00CA7A5F" w:rsidRDefault="00C04ABA">
            <w:pPr>
              <w:rPr>
                <w:rFonts w:eastAsia="Arial" w:cs="Times New Roman"/>
                <w:color w:val="auto"/>
              </w:rPr>
            </w:pPr>
          </w:p>
        </w:tc>
      </w:tr>
    </w:tbl>
    <w:p w14:paraId="5FD52F2D" w14:textId="2B784A09" w:rsidR="00C04ABA" w:rsidRDefault="00C04ABA" w:rsidP="00C04ABA">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lastRenderedPageBreak/>
        <w:t xml:space="preserve">Scoring for Alignment </w:t>
      </w:r>
      <w:r>
        <w:rPr>
          <w:rFonts w:eastAsia="Arial" w:cs="Times New Roman"/>
          <w:bCs/>
          <w:color w:val="2B63AC"/>
          <w:sz w:val="28"/>
          <w:szCs w:val="24"/>
        </w:rPr>
        <w:t>to Additional Indicators of Quality Materials</w:t>
      </w:r>
    </w:p>
    <w:tbl>
      <w:tblPr>
        <w:tblStyle w:val="ProposalTable"/>
        <w:tblW w:w="5000" w:type="pct"/>
        <w:tblLook w:val="04A0" w:firstRow="1" w:lastRow="0" w:firstColumn="1" w:lastColumn="0" w:noHBand="0" w:noVBand="1"/>
      </w:tblPr>
      <w:tblGrid>
        <w:gridCol w:w="6597"/>
        <w:gridCol w:w="2400"/>
        <w:gridCol w:w="5393"/>
      </w:tblGrid>
      <w:tr w:rsidR="00C04ABA" w:rsidRPr="002602C7" w14:paraId="7AA07DC4" w14:textId="77777777" w:rsidTr="00AB20D3">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07FCC88" w14:textId="77777777" w:rsidR="00C04ABA" w:rsidRPr="002602C7" w:rsidRDefault="00C04ABA" w:rsidP="00AB20D3">
            <w:pPr>
              <w:jc w:val="center"/>
              <w:rPr>
                <w:rFonts w:eastAsia="Arial" w:cs="Times New Roman"/>
                <w:color w:val="3B3B3B"/>
              </w:rPr>
            </w:pPr>
            <w:r>
              <w:rPr>
                <w:rFonts w:eastAsia="Arial" w:cs="Times New Roman"/>
                <w:color w:val="3B3B3B"/>
              </w:rPr>
              <w:t>Indicators of Quality Materials</w:t>
            </w:r>
          </w:p>
        </w:tc>
        <w:tc>
          <w:tcPr>
            <w:tcW w:w="83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1D64890" w14:textId="77777777" w:rsidR="00C04ABA" w:rsidRPr="002602C7" w:rsidRDefault="00C04ABA" w:rsidP="00AB20D3">
            <w:pPr>
              <w:jc w:val="center"/>
              <w:rPr>
                <w:rFonts w:eastAsia="Arial" w:cs="Times New Roman"/>
                <w:color w:val="3B3B3B"/>
              </w:rPr>
            </w:pPr>
            <w:r>
              <w:rPr>
                <w:rFonts w:eastAsia="Arial" w:cs="Times New Roman"/>
                <w:color w:val="3B3B3B"/>
              </w:rPr>
              <w:t>Meets Criteria</w:t>
            </w:r>
          </w:p>
        </w:tc>
        <w:tc>
          <w:tcPr>
            <w:tcW w:w="187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64AA76E8" w14:textId="77777777" w:rsidR="00C04ABA" w:rsidRPr="002602C7" w:rsidRDefault="00C04ABA" w:rsidP="00AB20D3">
            <w:pPr>
              <w:jc w:val="center"/>
              <w:rPr>
                <w:rFonts w:eastAsia="Arial" w:cs="Times New Roman"/>
                <w:color w:val="3B3B3B"/>
              </w:rPr>
            </w:pPr>
            <w:r>
              <w:rPr>
                <w:rFonts w:eastAsia="Arial" w:cs="Times New Roman"/>
                <w:color w:val="3B3B3B"/>
              </w:rPr>
              <w:t>Justification or Comments</w:t>
            </w:r>
          </w:p>
        </w:tc>
      </w:tr>
      <w:tr w:rsidR="00C04ABA" w:rsidRPr="002602C7" w14:paraId="3DDBFE61"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2237CB8A" w14:textId="77777777" w:rsidR="00C04ABA" w:rsidRDefault="00C04ABA" w:rsidP="006368B2">
            <w:pPr>
              <w:pStyle w:val="ListParagraph"/>
              <w:numPr>
                <w:ilvl w:val="0"/>
                <w:numId w:val="14"/>
              </w:numPr>
              <w:spacing w:after="120" w:line="240" w:lineRule="auto"/>
              <w:rPr>
                <w:rFonts w:eastAsia="Arial" w:cs="Times New Roman"/>
                <w:szCs w:val="24"/>
              </w:rPr>
            </w:pPr>
            <w:r>
              <w:rPr>
                <w:rFonts w:eastAsia="Arial" w:cs="Times New Roman"/>
                <w:szCs w:val="24"/>
              </w:rPr>
              <w:t>Materials provide examples of scaffolding and guided practice.</w:t>
            </w:r>
          </w:p>
        </w:tc>
        <w:tc>
          <w:tcPr>
            <w:tcW w:w="834" w:type="pct"/>
            <w:tcBorders>
              <w:top w:val="single" w:sz="4" w:space="0" w:color="417FD0"/>
              <w:left w:val="single" w:sz="4" w:space="0" w:color="417FD0"/>
              <w:bottom w:val="single" w:sz="4" w:space="0" w:color="417FD0"/>
              <w:right w:val="single" w:sz="4" w:space="0" w:color="417FD0"/>
            </w:tcBorders>
            <w:vAlign w:val="center"/>
          </w:tcPr>
          <w:p w14:paraId="51882ADF" w14:textId="0B29F963"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FE1A0A0" w14:textId="77777777" w:rsidR="00C04ABA" w:rsidRPr="002602C7" w:rsidRDefault="00C04ABA">
            <w:pPr>
              <w:rPr>
                <w:rFonts w:eastAsia="Arial" w:cs="Times New Roman"/>
                <w:color w:val="auto"/>
              </w:rPr>
            </w:pPr>
          </w:p>
        </w:tc>
      </w:tr>
      <w:tr w:rsidR="00C04ABA" w:rsidRPr="002602C7" w14:paraId="625C6D0C"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3BBAAA94" w14:textId="77777777" w:rsidR="00C04ABA" w:rsidRDefault="00C04ABA" w:rsidP="006368B2">
            <w:pPr>
              <w:pStyle w:val="ListParagraph"/>
              <w:numPr>
                <w:ilvl w:val="0"/>
                <w:numId w:val="14"/>
              </w:numPr>
              <w:spacing w:after="120" w:line="240" w:lineRule="auto"/>
              <w:rPr>
                <w:rFonts w:eastAsia="Arial" w:cs="Times New Roman"/>
                <w:szCs w:val="24"/>
              </w:rPr>
            </w:pPr>
            <w:r>
              <w:rPr>
                <w:szCs w:val="24"/>
              </w:rPr>
              <w:t>Materials include supports for differentiation, pacing, remediation and extension activities, and alternative teaching approaches.</w:t>
            </w:r>
          </w:p>
        </w:tc>
        <w:tc>
          <w:tcPr>
            <w:tcW w:w="834" w:type="pct"/>
            <w:tcBorders>
              <w:top w:val="single" w:sz="4" w:space="0" w:color="417FD0"/>
              <w:left w:val="single" w:sz="4" w:space="0" w:color="417FD0"/>
              <w:bottom w:val="single" w:sz="4" w:space="0" w:color="417FD0"/>
              <w:right w:val="single" w:sz="4" w:space="0" w:color="417FD0"/>
            </w:tcBorders>
            <w:vAlign w:val="center"/>
          </w:tcPr>
          <w:p w14:paraId="032EB35B" w14:textId="1CB5F2A2" w:rsidR="00C04ABA" w:rsidRDefault="00C04ABA">
            <w:pPr>
              <w:jc w:val="center"/>
              <w:rPr>
                <w:rFonts w:eastAsia="Arial" w:cs="Times New Roman"/>
                <w:color w:val="auto"/>
              </w:rPr>
            </w:pPr>
            <w:r>
              <w:rPr>
                <w:rFonts w:eastAsia="Arial" w:cs="Times New Roman"/>
                <w:color w:val="auto"/>
              </w:rPr>
              <w:t>0      1      2</w:t>
            </w:r>
            <w:r w:rsidR="00591468">
              <w:rPr>
                <w:rFonts w:eastAsia="Arial" w:cs="Times New Roman"/>
                <w:color w:val="auto"/>
              </w:rPr>
              <w:t xml:space="preserve"> </w:t>
            </w:r>
            <w:r>
              <w:rPr>
                <w:rFonts w:eastAsia="Arial" w:cs="Times New Roman"/>
                <w:color w:val="auto"/>
              </w:rPr>
              <w:t xml:space="preserve">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1A35764" w14:textId="77777777" w:rsidR="00C04ABA" w:rsidRPr="002602C7" w:rsidRDefault="00C04ABA">
            <w:pPr>
              <w:rPr>
                <w:rFonts w:eastAsia="Arial" w:cs="Times New Roman"/>
                <w:color w:val="auto"/>
              </w:rPr>
            </w:pPr>
          </w:p>
        </w:tc>
      </w:tr>
      <w:tr w:rsidR="00C04ABA" w:rsidRPr="002602C7" w14:paraId="6A2AE8C1"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0ED04E6A" w14:textId="77777777" w:rsidR="00C04ABA" w:rsidRDefault="00C04ABA" w:rsidP="006368B2">
            <w:pPr>
              <w:pStyle w:val="ListParagraph"/>
              <w:numPr>
                <w:ilvl w:val="0"/>
                <w:numId w:val="14"/>
              </w:numPr>
              <w:spacing w:after="120" w:line="240" w:lineRule="auto"/>
              <w:rPr>
                <w:szCs w:val="24"/>
              </w:rPr>
            </w:pPr>
            <w:r>
              <w:rPr>
                <w:rFonts w:eastAsia="Arial" w:cs="Times New Roman"/>
                <w:szCs w:val="24"/>
              </w:rPr>
              <w:t xml:space="preserve">Materials provide instructional strategies to accommodate the learning differences of all students. </w:t>
            </w:r>
          </w:p>
        </w:tc>
        <w:tc>
          <w:tcPr>
            <w:tcW w:w="834" w:type="pct"/>
            <w:tcBorders>
              <w:top w:val="single" w:sz="4" w:space="0" w:color="417FD0"/>
              <w:left w:val="single" w:sz="4" w:space="0" w:color="417FD0"/>
              <w:bottom w:val="single" w:sz="4" w:space="0" w:color="417FD0"/>
              <w:right w:val="single" w:sz="4" w:space="0" w:color="417FD0"/>
            </w:tcBorders>
            <w:vAlign w:val="center"/>
          </w:tcPr>
          <w:p w14:paraId="685CDEF2" w14:textId="6C1AC284"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4DE1CAB9" w14:textId="77777777" w:rsidR="00C04ABA" w:rsidRPr="002602C7" w:rsidRDefault="00C04ABA">
            <w:pPr>
              <w:rPr>
                <w:rFonts w:eastAsia="Arial" w:cs="Times New Roman"/>
                <w:color w:val="auto"/>
              </w:rPr>
            </w:pPr>
          </w:p>
        </w:tc>
      </w:tr>
      <w:tr w:rsidR="00C04ABA" w:rsidRPr="002602C7" w14:paraId="1E7438FB"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0B30343F" w14:textId="77777777" w:rsidR="00C04ABA" w:rsidRDefault="00C04ABA" w:rsidP="006368B2">
            <w:pPr>
              <w:pStyle w:val="ListParagraph"/>
              <w:numPr>
                <w:ilvl w:val="0"/>
                <w:numId w:val="14"/>
              </w:numPr>
              <w:spacing w:after="120" w:line="240" w:lineRule="auto"/>
              <w:rPr>
                <w:rFonts w:eastAsia="Arial" w:cs="Times New Roman"/>
                <w:szCs w:val="24"/>
              </w:rPr>
            </w:pPr>
            <w:r>
              <w:rPr>
                <w:rFonts w:eastAsia="Arial" w:cs="Times New Roman"/>
                <w:szCs w:val="24"/>
              </w:rPr>
              <w:t>Materials are</w:t>
            </w:r>
            <w:r>
              <w:rPr>
                <w:szCs w:val="24"/>
              </w:rPr>
              <w:t xml:space="preserve"> relevant and interesting for grade level with authentic contexts and tools that allow students to make connections.</w:t>
            </w:r>
          </w:p>
        </w:tc>
        <w:tc>
          <w:tcPr>
            <w:tcW w:w="834" w:type="pct"/>
            <w:tcBorders>
              <w:top w:val="single" w:sz="4" w:space="0" w:color="417FD0"/>
              <w:left w:val="single" w:sz="4" w:space="0" w:color="417FD0"/>
              <w:bottom w:val="single" w:sz="4" w:space="0" w:color="417FD0"/>
              <w:right w:val="single" w:sz="4" w:space="0" w:color="417FD0"/>
            </w:tcBorders>
            <w:vAlign w:val="center"/>
          </w:tcPr>
          <w:p w14:paraId="5350F93A" w14:textId="6FD57C9F"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4760394" w14:textId="77777777" w:rsidR="00C04ABA" w:rsidRPr="002602C7" w:rsidRDefault="00C04ABA">
            <w:pPr>
              <w:rPr>
                <w:rFonts w:eastAsia="Arial" w:cs="Times New Roman"/>
                <w:color w:val="auto"/>
              </w:rPr>
            </w:pPr>
          </w:p>
        </w:tc>
      </w:tr>
      <w:tr w:rsidR="00C04ABA" w:rsidRPr="002602C7" w14:paraId="7B7CAA12"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6BBAC475" w14:textId="7A821296" w:rsidR="00C04ABA" w:rsidRDefault="00C04ABA" w:rsidP="006368B2">
            <w:pPr>
              <w:pStyle w:val="ListParagraph"/>
              <w:numPr>
                <w:ilvl w:val="0"/>
                <w:numId w:val="14"/>
              </w:numPr>
              <w:spacing w:after="120" w:line="240" w:lineRule="auto"/>
              <w:rPr>
                <w:rFonts w:eastAsia="Arial" w:cs="Times New Roman"/>
                <w:szCs w:val="24"/>
              </w:rPr>
            </w:pPr>
            <w:r>
              <w:rPr>
                <w:rFonts w:eastAsia="Arial" w:cs="Times New Roman"/>
              </w:rPr>
              <w:t>Materials integrate technology and interactive tools, visuals, videos, or dynamic software to engage students.</w:t>
            </w:r>
          </w:p>
        </w:tc>
        <w:tc>
          <w:tcPr>
            <w:tcW w:w="834" w:type="pct"/>
            <w:tcBorders>
              <w:top w:val="single" w:sz="4" w:space="0" w:color="417FD0"/>
              <w:left w:val="single" w:sz="4" w:space="0" w:color="417FD0"/>
              <w:bottom w:val="single" w:sz="4" w:space="0" w:color="417FD0"/>
              <w:right w:val="single" w:sz="4" w:space="0" w:color="417FD0"/>
            </w:tcBorders>
            <w:vAlign w:val="center"/>
          </w:tcPr>
          <w:p w14:paraId="770F9D15" w14:textId="13AD0640"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2D0A3414" w14:textId="77777777" w:rsidR="00C04ABA" w:rsidRPr="002602C7" w:rsidRDefault="00C04ABA">
            <w:pPr>
              <w:rPr>
                <w:rFonts w:eastAsia="Arial" w:cs="Times New Roman"/>
                <w:color w:val="auto"/>
              </w:rPr>
            </w:pPr>
          </w:p>
        </w:tc>
      </w:tr>
      <w:tr w:rsidR="00C04ABA" w:rsidRPr="002602C7" w14:paraId="468DBEE3"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78956753" w14:textId="77777777" w:rsidR="00C04ABA" w:rsidRDefault="00C04ABA" w:rsidP="006368B2">
            <w:pPr>
              <w:pStyle w:val="ListParagraph"/>
              <w:numPr>
                <w:ilvl w:val="0"/>
                <w:numId w:val="14"/>
              </w:numPr>
              <w:spacing w:after="120" w:line="240" w:lineRule="auto"/>
              <w:rPr>
                <w:rFonts w:eastAsia="Arial" w:cs="Times New Roman"/>
              </w:rPr>
            </w:pPr>
            <w:r>
              <w:rPr>
                <w:rFonts w:eastAsia="Arial" w:cs="Times New Roman"/>
              </w:rPr>
              <w:t>Materials are available in language(s) other than English.</w:t>
            </w:r>
          </w:p>
        </w:tc>
        <w:tc>
          <w:tcPr>
            <w:tcW w:w="834" w:type="pct"/>
            <w:tcBorders>
              <w:top w:val="single" w:sz="4" w:space="0" w:color="417FD0"/>
              <w:left w:val="single" w:sz="4" w:space="0" w:color="417FD0"/>
              <w:bottom w:val="single" w:sz="4" w:space="0" w:color="417FD0"/>
              <w:right w:val="single" w:sz="4" w:space="0" w:color="417FD0"/>
            </w:tcBorders>
            <w:vAlign w:val="center"/>
          </w:tcPr>
          <w:p w14:paraId="16A9E5D9" w14:textId="6AAA2763" w:rsidR="00C04ABA" w:rsidRDefault="00D22799">
            <w:pPr>
              <w:jc w:val="center"/>
              <w:rPr>
                <w:rFonts w:eastAsia="Arial" w:cs="Times New Roman"/>
                <w:color w:val="auto"/>
              </w:rPr>
            </w:pPr>
            <w:r>
              <w:rPr>
                <w:rFonts w:eastAsia="Arial" w:cs="Times New Roman"/>
                <w:color w:val="auto"/>
              </w:rPr>
              <w:t>Yes</w:t>
            </w:r>
            <w:r w:rsidR="00C04ABA">
              <w:rPr>
                <w:rFonts w:eastAsia="Arial" w:cs="Times New Roman"/>
                <w:color w:val="auto"/>
              </w:rPr>
              <w:t xml:space="preserve">   </w:t>
            </w:r>
            <w:r w:rsidR="00591468">
              <w:rPr>
                <w:rFonts w:eastAsia="Arial" w:cs="Times New Roman"/>
                <w:color w:val="auto"/>
              </w:rPr>
              <w:t xml:space="preserve">   </w:t>
            </w:r>
            <w:r w:rsidR="00C04ABA">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EE371B4" w14:textId="77777777" w:rsidR="00C04ABA" w:rsidRPr="002602C7" w:rsidRDefault="00C04ABA">
            <w:pPr>
              <w:rPr>
                <w:rFonts w:eastAsia="Arial" w:cs="Times New Roman"/>
                <w:color w:val="auto"/>
              </w:rPr>
            </w:pPr>
          </w:p>
        </w:tc>
      </w:tr>
    </w:tbl>
    <w:p w14:paraId="3C6418DA" w14:textId="77777777" w:rsidR="00C04ABA" w:rsidRDefault="00C04ABA" w:rsidP="00C04ABA"/>
    <w:p w14:paraId="671A4A85" w14:textId="77777777" w:rsidR="00C04ABA" w:rsidRPr="00BE25AF" w:rsidRDefault="00C04ABA" w:rsidP="00C04ABA">
      <w:pPr>
        <w:pStyle w:val="Contact"/>
      </w:pPr>
      <w:r w:rsidRPr="00BE25AF">
        <w:t>For Questions Contact</w:t>
      </w:r>
    </w:p>
    <w:p w14:paraId="76A9BCA9" w14:textId="77777777" w:rsidR="00C04ABA" w:rsidRDefault="00C04ABA" w:rsidP="00C04ABA">
      <w:pPr>
        <w:spacing w:after="0" w:line="240" w:lineRule="auto"/>
      </w:pPr>
      <w:r>
        <w:t>Content &amp; Curriculum – Curricular Materials</w:t>
      </w:r>
    </w:p>
    <w:p w14:paraId="68B79242" w14:textId="5BE70856" w:rsidR="00C04ABA" w:rsidRDefault="00C04ABA" w:rsidP="00C04ABA">
      <w:pPr>
        <w:spacing w:after="0" w:line="240" w:lineRule="auto"/>
      </w:pPr>
      <w:r>
        <w:t>Idaho Department of Education</w:t>
      </w:r>
    </w:p>
    <w:p w14:paraId="6572D959" w14:textId="77777777" w:rsidR="00C04ABA" w:rsidRDefault="00C04ABA" w:rsidP="00C04ABA">
      <w:pPr>
        <w:spacing w:after="0" w:line="240" w:lineRule="auto"/>
      </w:pPr>
      <w:r>
        <w:t>650 W State Street, Boise, ID 83702</w:t>
      </w:r>
    </w:p>
    <w:p w14:paraId="1319EE85" w14:textId="2DE1BE59" w:rsidR="00032F5D" w:rsidRPr="00BE4664" w:rsidRDefault="00C04ABA" w:rsidP="00BE4664">
      <w:pPr>
        <w:spacing w:after="0" w:line="240" w:lineRule="auto"/>
      </w:pPr>
      <w:r>
        <w:t>208 332 6800 | www.sde.idaho.gov</w:t>
      </w:r>
    </w:p>
    <w:sectPr w:rsidR="00032F5D" w:rsidRPr="00BE4664" w:rsidSect="00C46A03">
      <w:pgSz w:w="15840" w:h="12240" w:orient="landscape"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24659" w14:textId="77777777" w:rsidR="00A67724" w:rsidRDefault="00A67724">
      <w:pPr>
        <w:spacing w:after="0" w:line="240" w:lineRule="auto"/>
      </w:pPr>
      <w:r>
        <w:separator/>
      </w:r>
    </w:p>
  </w:endnote>
  <w:endnote w:type="continuationSeparator" w:id="0">
    <w:p w14:paraId="08E140DD" w14:textId="77777777" w:rsidR="00A67724" w:rsidRDefault="00A67724">
      <w:pPr>
        <w:spacing w:after="0" w:line="240" w:lineRule="auto"/>
      </w:pPr>
      <w:r>
        <w:continuationSeparator/>
      </w:r>
    </w:p>
  </w:endnote>
  <w:endnote w:type="continuationNotice" w:id="1">
    <w:p w14:paraId="4EFE3FD8" w14:textId="77777777" w:rsidR="00A67724" w:rsidRDefault="00A677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5FF5" w14:textId="77777777" w:rsidR="000E7984" w:rsidRDefault="000E79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FB1A" w14:textId="299E0759" w:rsidR="00D550CF" w:rsidRPr="00132C9E" w:rsidRDefault="00C04ABA" w:rsidP="000E7984">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AC6835">
      <w:rPr>
        <w:rFonts w:ascii="Calibri" w:hAnsi="Calibri" w:cs="Open Sans"/>
        <w:color w:val="5C5C5C" w:themeColor="text1" w:themeTint="BF"/>
      </w:rPr>
      <w:t>01/08/2025</w:t>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235F22">
      <w:rPr>
        <w:rFonts w:ascii="Calibri" w:hAnsi="Calibri" w:cs="Open Sans"/>
        <w:color w:val="5C5C5C" w:themeColor="text1" w:themeTint="BF"/>
      </w:rPr>
      <w:t xml:space="preserve">     </w:t>
    </w:r>
    <w:r w:rsidR="000E7984">
      <w:rPr>
        <w:rFonts w:ascii="Calibri" w:hAnsi="Calibri" w:cs="Open Sans SemiBold"/>
        <w:color w:val="112845" w:themeColor="text2" w:themeShade="BF"/>
      </w:rPr>
      <w:t xml:space="preserve">3-5 Science 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D550CF">
      <w:rPr>
        <w:rFonts w:ascii="Calibri" w:hAnsi="Calibri" w:cs="Open Sans"/>
        <w:color w:val="5C5C5C" w:themeColor="text1" w:themeTint="BF"/>
      </w:rPr>
      <w:t xml:space="preserve"> </w:t>
    </w:r>
    <w:r w:rsidR="00D550CF" w:rsidRPr="00132C9E">
      <w:rPr>
        <w:rFonts w:ascii="Calibri" w:hAnsi="Calibri" w:cs="Open Sans"/>
        <w:color w:val="5C5C5C" w:themeColor="text1" w:themeTint="BF"/>
      </w:rPr>
      <w:t xml:space="preserve"> </w:t>
    </w:r>
    <w:r w:rsidR="00D550CF" w:rsidRPr="00132C9E">
      <w:rPr>
        <w:rFonts w:ascii="Calibri" w:hAnsi="Calibri" w:cs="Open Sans SemiBold"/>
        <w:noProof w:val="0"/>
        <w:color w:val="112845" w:themeColor="text2" w:themeShade="BF"/>
      </w:rPr>
      <w:fldChar w:fldCharType="begin"/>
    </w:r>
    <w:r w:rsidR="00D550CF" w:rsidRPr="00132C9E">
      <w:rPr>
        <w:rFonts w:ascii="Calibri" w:hAnsi="Calibri" w:cs="Open Sans SemiBold"/>
        <w:color w:val="112845" w:themeColor="text2" w:themeShade="BF"/>
      </w:rPr>
      <w:instrText xml:space="preserve"> PAGE   \* MERGEFORMAT </w:instrText>
    </w:r>
    <w:r w:rsidR="00D550CF"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4</w:t>
    </w:r>
    <w:r w:rsidR="00D550CF" w:rsidRPr="00132C9E">
      <w:rPr>
        <w:rFonts w:ascii="Calibri" w:hAnsi="Calibri" w:cs="Open Sans SemiBold"/>
        <w:color w:val="112845" w:themeColor="text2" w:themeShade="BF"/>
      </w:rPr>
      <w:fldChar w:fldCharType="end"/>
    </w:r>
  </w:p>
  <w:p w14:paraId="3F71CB4B" w14:textId="77777777" w:rsidR="00F94D3A" w:rsidRPr="00D96187" w:rsidRDefault="00F94D3A" w:rsidP="00D96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55F9" w14:textId="07E92C4B" w:rsidR="006B5881" w:rsidRPr="00132C9E" w:rsidRDefault="00C04ABA"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w:t>
    </w:r>
    <w:r w:rsidR="00DC1C85">
      <w:rPr>
        <w:rFonts w:ascii="Calibri" w:hAnsi="Calibri" w:cs="Open Sans"/>
        <w:color w:val="5C5C5C" w:themeColor="text1" w:themeTint="BF"/>
      </w:rPr>
      <w:t>1</w:t>
    </w:r>
    <w:r w:rsidRPr="00132C9E">
      <w:rPr>
        <w:rFonts w:ascii="Calibri" w:hAnsi="Calibri" w:cs="Open Sans"/>
        <w:color w:val="5C5C5C" w:themeColor="text1" w:themeTint="BF"/>
      </w:rPr>
      <w:t>/</w:t>
    </w:r>
    <w:r w:rsidR="00DC1C85">
      <w:rPr>
        <w:rFonts w:ascii="Calibri" w:hAnsi="Calibri" w:cs="Open Sans"/>
        <w:color w:val="5C5C5C" w:themeColor="text1" w:themeTint="BF"/>
      </w:rPr>
      <w:t>08</w:t>
    </w:r>
    <w:r w:rsidRPr="00132C9E">
      <w:rPr>
        <w:rFonts w:ascii="Calibri" w:hAnsi="Calibri" w:cs="Open Sans"/>
        <w:color w:val="5C5C5C" w:themeColor="text1" w:themeTint="BF"/>
      </w:rPr>
      <w:t>/</w:t>
    </w:r>
    <w:r>
      <w:rPr>
        <w:rFonts w:ascii="Calibri" w:hAnsi="Calibri" w:cs="Open Sans"/>
        <w:color w:val="5C5C5C" w:themeColor="text1" w:themeTint="BF"/>
      </w:rPr>
      <w:t>202</w:t>
    </w:r>
    <w:r w:rsidR="0066623D">
      <w:rPr>
        <w:rFonts w:ascii="Calibri" w:hAnsi="Calibri" w:cs="Open Sans"/>
        <w:color w:val="5C5C5C" w:themeColor="text1" w:themeTint="BF"/>
      </w:rPr>
      <w:t>5</w:t>
    </w:r>
    <w:r w:rsidRPr="00132C9E">
      <w:rPr>
        <w:rFonts w:ascii="Calibri" w:hAnsi="Calibri"/>
        <w:color w:val="5C5C5C" w:themeColor="text1" w:themeTint="BF"/>
      </w:rPr>
      <w:ptab w:relativeTo="margin" w:alignment="right" w:leader="none"/>
    </w:r>
    <w:r w:rsidR="008A5E6B">
      <w:rPr>
        <w:rFonts w:ascii="Calibri" w:hAnsi="Calibri" w:cs="Open Sans SemiBold"/>
        <w:color w:val="112845" w:themeColor="text2" w:themeShade="BF"/>
      </w:rPr>
      <w:t xml:space="preserve">3-5 </w:t>
    </w:r>
    <w:r w:rsidR="0066623D">
      <w:rPr>
        <w:rFonts w:ascii="Calibri" w:hAnsi="Calibri" w:cs="Open Sans SemiBold"/>
        <w:color w:val="112845" w:themeColor="text2" w:themeShade="BF"/>
      </w:rPr>
      <w:t>Science</w:t>
    </w:r>
    <w:r>
      <w:rPr>
        <w:rFonts w:ascii="Calibri" w:hAnsi="Calibri" w:cs="Open Sans SemiBold"/>
        <w:color w:val="112845" w:themeColor="text2" w:themeShade="BF"/>
      </w:rPr>
      <w:t xml:space="preserve"> 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0B65DD">
      <w:rPr>
        <w:rFonts w:ascii="Calibri" w:hAnsi="Calibri" w:cs="Open Sans"/>
        <w:color w:val="5C5C5C" w:themeColor="text1" w:themeTint="BF"/>
      </w:rPr>
      <w:t xml:space="preserve"> </w:t>
    </w:r>
    <w:r w:rsidR="00494FD9" w:rsidRPr="00132C9E">
      <w:rPr>
        <w:rFonts w:ascii="Calibri" w:hAnsi="Calibri" w:cs="Open Sans"/>
        <w:color w:val="5C5C5C" w:themeColor="text1" w:themeTint="BF"/>
      </w:rPr>
      <w:t xml:space="preserve"> </w:t>
    </w:r>
    <w:r w:rsidR="006B5881" w:rsidRPr="00132C9E">
      <w:rPr>
        <w:rFonts w:ascii="Calibri" w:hAnsi="Calibri" w:cs="Open Sans SemiBold"/>
        <w:noProof w:val="0"/>
        <w:color w:val="112845" w:themeColor="text2" w:themeShade="BF"/>
      </w:rPr>
      <w:fldChar w:fldCharType="begin"/>
    </w:r>
    <w:r w:rsidR="006B5881" w:rsidRPr="00132C9E">
      <w:rPr>
        <w:rFonts w:ascii="Calibri" w:hAnsi="Calibri" w:cs="Open Sans SemiBold"/>
        <w:color w:val="112845" w:themeColor="text2" w:themeShade="BF"/>
      </w:rPr>
      <w:instrText xml:space="preserve"> PAGE   \* MERGEFORMAT </w:instrText>
    </w:r>
    <w:r w:rsidR="006B5881"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1</w:t>
    </w:r>
    <w:r w:rsidR="006B5881" w:rsidRPr="00132C9E">
      <w:rPr>
        <w:rFonts w:ascii="Calibri" w:hAnsi="Calibri" w:cs="Open Sans SemiBold"/>
        <w:color w:val="112845" w:themeColor="text2" w:themeShade="BF"/>
      </w:rPr>
      <w:fldChar w:fldCharType="end"/>
    </w:r>
    <w:r w:rsidR="006B5881" w:rsidRPr="00132C9E">
      <w:rPr>
        <w:rFonts w:ascii="Calibri" w:hAnsi="Calibri" w:cs="Open Sans ExtraBold"/>
        <w:color w:val="5C5C5C" w:themeColor="text1" w:themeTint="BF"/>
      </w:rPr>
      <w:t xml:space="preserve"> </w:t>
    </w:r>
  </w:p>
  <w:p w14:paraId="30E51D48" w14:textId="77777777"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13A78" w14:textId="77777777" w:rsidR="00A67724" w:rsidRDefault="00A67724">
      <w:pPr>
        <w:spacing w:after="0" w:line="240" w:lineRule="auto"/>
      </w:pPr>
      <w:r>
        <w:separator/>
      </w:r>
    </w:p>
  </w:footnote>
  <w:footnote w:type="continuationSeparator" w:id="0">
    <w:p w14:paraId="2B6158CA" w14:textId="77777777" w:rsidR="00A67724" w:rsidRDefault="00A67724">
      <w:pPr>
        <w:spacing w:after="0" w:line="240" w:lineRule="auto"/>
      </w:pPr>
      <w:r>
        <w:continuationSeparator/>
      </w:r>
    </w:p>
  </w:footnote>
  <w:footnote w:type="continuationNotice" w:id="1">
    <w:p w14:paraId="74C8827F" w14:textId="77777777" w:rsidR="00A67724" w:rsidRDefault="00A677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62D7" w14:textId="77777777" w:rsidR="000E7984" w:rsidRDefault="000E79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621C" w14:textId="77777777" w:rsidR="000E7984" w:rsidRDefault="000E79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5E40" w14:textId="24D453DB" w:rsidR="00032F5D" w:rsidRDefault="00946345" w:rsidP="00032F5D">
    <w:pPr>
      <w:pStyle w:val="Header"/>
      <w:jc w:val="right"/>
    </w:pPr>
    <w:r>
      <w:rPr>
        <w:noProof/>
      </w:rPr>
      <w:drawing>
        <wp:inline distT="0" distB="0" distL="0" distR="0" wp14:anchorId="20EF6EA4" wp14:editId="1C745482">
          <wp:extent cx="771525" cy="771525"/>
          <wp:effectExtent l="0" t="0" r="9525" b="9525"/>
          <wp:docPr id="1083776170" name="Picture 1083776170" descr="Idah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logo-small.png"/>
                  <pic:cNvPicPr/>
                </pic:nvPicPr>
                <pic:blipFill>
                  <a:blip r:embed="rId1">
                    <a:extLst>
                      <a:ext uri="{28A0092B-C50C-407E-A947-70E740481C1C}">
                        <a14:useLocalDpi xmlns:a14="http://schemas.microsoft.com/office/drawing/2010/main" val="0"/>
                      </a:ext>
                    </a:extLst>
                  </a:blip>
                  <a:stretch>
                    <a:fillRect/>
                  </a:stretch>
                </pic:blipFill>
                <pic:spPr>
                  <a:xfrm>
                    <a:off x="0" y="0"/>
                    <a:ext cx="771527" cy="771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193"/>
    <w:multiLevelType w:val="hybridMultilevel"/>
    <w:tmpl w:val="6E541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371778"/>
    <w:multiLevelType w:val="hybridMultilevel"/>
    <w:tmpl w:val="2B420844"/>
    <w:lvl w:ilvl="0" w:tplc="BBD0A49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759E9"/>
    <w:multiLevelType w:val="hybridMultilevel"/>
    <w:tmpl w:val="73E69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E23FD"/>
    <w:multiLevelType w:val="hybridMultilevel"/>
    <w:tmpl w:val="CEB81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F00A5"/>
    <w:multiLevelType w:val="hybridMultilevel"/>
    <w:tmpl w:val="09D0BC84"/>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7346D"/>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7D2EED"/>
    <w:multiLevelType w:val="hybridMultilevel"/>
    <w:tmpl w:val="23F6E6E2"/>
    <w:lvl w:ilvl="0" w:tplc="BBD0A49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F55D9"/>
    <w:multiLevelType w:val="hybridMultilevel"/>
    <w:tmpl w:val="6F86F7F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231AB"/>
    <w:multiLevelType w:val="hybridMultilevel"/>
    <w:tmpl w:val="C3E251FA"/>
    <w:lvl w:ilvl="0" w:tplc="9A3457A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861D4"/>
    <w:multiLevelType w:val="hybridMultilevel"/>
    <w:tmpl w:val="6B122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C81B9A"/>
    <w:multiLevelType w:val="hybridMultilevel"/>
    <w:tmpl w:val="88383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42119D"/>
    <w:multiLevelType w:val="hybridMultilevel"/>
    <w:tmpl w:val="FE801A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710797"/>
    <w:multiLevelType w:val="hybridMultilevel"/>
    <w:tmpl w:val="D4FEA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A67A3F"/>
    <w:multiLevelType w:val="hybridMultilevel"/>
    <w:tmpl w:val="32B472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19E2925"/>
    <w:multiLevelType w:val="multilevel"/>
    <w:tmpl w:val="32FA0800"/>
    <w:lvl w:ilvl="0">
      <w:start w:val="1"/>
      <w:numFmt w:val="decimal"/>
      <w:lvlText w:val="%1"/>
      <w:lvlJc w:val="left"/>
      <w:pPr>
        <w:ind w:left="360" w:hanging="360"/>
      </w:pPr>
      <w:rPr>
        <w:rFonts w:eastAsiaTheme="minorHAnsi" w:cstheme="minorBidi" w:hint="default"/>
        <w:color w:val="3B3B3B" w:themeColor="text1" w:themeTint="E6"/>
      </w:rPr>
    </w:lvl>
    <w:lvl w:ilvl="1">
      <w:start w:val="1"/>
      <w:numFmt w:val="decimal"/>
      <w:lvlText w:val="%1.%2"/>
      <w:lvlJc w:val="left"/>
      <w:pPr>
        <w:ind w:left="360" w:hanging="360"/>
      </w:pPr>
      <w:rPr>
        <w:rFonts w:eastAsiaTheme="minorHAnsi" w:cstheme="minorBidi" w:hint="default"/>
        <w:color w:val="3B3B3B" w:themeColor="text1" w:themeTint="E6"/>
      </w:rPr>
    </w:lvl>
    <w:lvl w:ilvl="2">
      <w:start w:val="1"/>
      <w:numFmt w:val="decimal"/>
      <w:lvlText w:val="%1.%2.%3"/>
      <w:lvlJc w:val="left"/>
      <w:pPr>
        <w:ind w:left="720" w:hanging="720"/>
      </w:pPr>
      <w:rPr>
        <w:rFonts w:eastAsiaTheme="minorHAnsi" w:cstheme="minorBidi" w:hint="default"/>
        <w:color w:val="3B3B3B" w:themeColor="text1" w:themeTint="E6"/>
      </w:rPr>
    </w:lvl>
    <w:lvl w:ilvl="3">
      <w:start w:val="1"/>
      <w:numFmt w:val="decimal"/>
      <w:lvlText w:val="%1.%2.%3.%4"/>
      <w:lvlJc w:val="left"/>
      <w:pPr>
        <w:ind w:left="720" w:hanging="720"/>
      </w:pPr>
      <w:rPr>
        <w:rFonts w:eastAsiaTheme="minorHAnsi" w:cstheme="minorBidi" w:hint="default"/>
        <w:color w:val="3B3B3B" w:themeColor="text1" w:themeTint="E6"/>
      </w:rPr>
    </w:lvl>
    <w:lvl w:ilvl="4">
      <w:start w:val="1"/>
      <w:numFmt w:val="decimal"/>
      <w:lvlText w:val="%1.%2.%3.%4.%5"/>
      <w:lvlJc w:val="left"/>
      <w:pPr>
        <w:ind w:left="1080" w:hanging="1080"/>
      </w:pPr>
      <w:rPr>
        <w:rFonts w:eastAsiaTheme="minorHAnsi" w:cstheme="minorBidi" w:hint="default"/>
        <w:color w:val="3B3B3B" w:themeColor="text1" w:themeTint="E6"/>
      </w:rPr>
    </w:lvl>
    <w:lvl w:ilvl="5">
      <w:start w:val="1"/>
      <w:numFmt w:val="decimal"/>
      <w:lvlText w:val="%1.%2.%3.%4.%5.%6"/>
      <w:lvlJc w:val="left"/>
      <w:pPr>
        <w:ind w:left="1080" w:hanging="1080"/>
      </w:pPr>
      <w:rPr>
        <w:rFonts w:eastAsiaTheme="minorHAnsi" w:cstheme="minorBidi" w:hint="default"/>
        <w:color w:val="3B3B3B" w:themeColor="text1" w:themeTint="E6"/>
      </w:rPr>
    </w:lvl>
    <w:lvl w:ilvl="6">
      <w:start w:val="1"/>
      <w:numFmt w:val="decimal"/>
      <w:lvlText w:val="%1.%2.%3.%4.%5.%6.%7"/>
      <w:lvlJc w:val="left"/>
      <w:pPr>
        <w:ind w:left="1440" w:hanging="1440"/>
      </w:pPr>
      <w:rPr>
        <w:rFonts w:eastAsiaTheme="minorHAnsi" w:cstheme="minorBidi" w:hint="default"/>
        <w:color w:val="3B3B3B" w:themeColor="text1" w:themeTint="E6"/>
      </w:rPr>
    </w:lvl>
    <w:lvl w:ilvl="7">
      <w:start w:val="1"/>
      <w:numFmt w:val="decimal"/>
      <w:lvlText w:val="%1.%2.%3.%4.%5.%6.%7.%8"/>
      <w:lvlJc w:val="left"/>
      <w:pPr>
        <w:ind w:left="1440" w:hanging="1440"/>
      </w:pPr>
      <w:rPr>
        <w:rFonts w:eastAsiaTheme="minorHAnsi" w:cstheme="minorBidi" w:hint="default"/>
        <w:color w:val="3B3B3B" w:themeColor="text1" w:themeTint="E6"/>
      </w:rPr>
    </w:lvl>
    <w:lvl w:ilvl="8">
      <w:start w:val="1"/>
      <w:numFmt w:val="decimal"/>
      <w:lvlText w:val="%1.%2.%3.%4.%5.%6.%7.%8.%9"/>
      <w:lvlJc w:val="left"/>
      <w:pPr>
        <w:ind w:left="1800" w:hanging="1800"/>
      </w:pPr>
      <w:rPr>
        <w:rFonts w:eastAsiaTheme="minorHAnsi" w:cstheme="minorBidi" w:hint="default"/>
        <w:color w:val="3B3B3B" w:themeColor="text1" w:themeTint="E6"/>
      </w:rPr>
    </w:lvl>
  </w:abstractNum>
  <w:abstractNum w:abstractNumId="18" w15:restartNumberingAfterBreak="0">
    <w:nsid w:val="37DA7362"/>
    <w:multiLevelType w:val="hybridMultilevel"/>
    <w:tmpl w:val="1A7ED22A"/>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065ECE"/>
    <w:multiLevelType w:val="hybridMultilevel"/>
    <w:tmpl w:val="A6AE0188"/>
    <w:lvl w:ilvl="0" w:tplc="9C0E30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3B4E74"/>
    <w:multiLevelType w:val="hybridMultilevel"/>
    <w:tmpl w:val="CEB816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CD5289"/>
    <w:multiLevelType w:val="hybridMultilevel"/>
    <w:tmpl w:val="FEB630CA"/>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B57686"/>
    <w:multiLevelType w:val="hybridMultilevel"/>
    <w:tmpl w:val="CC9C20CC"/>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343A4B"/>
    <w:multiLevelType w:val="hybridMultilevel"/>
    <w:tmpl w:val="F0BE5B92"/>
    <w:lvl w:ilvl="0" w:tplc="E760DA54">
      <w:start w:val="4"/>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46922FD"/>
    <w:multiLevelType w:val="hybridMultilevel"/>
    <w:tmpl w:val="EE2EDA1C"/>
    <w:lvl w:ilvl="0" w:tplc="9990B302">
      <w:numFmt w:val="decimal"/>
      <w:lvlText w:val="%1"/>
      <w:lvlJc w:val="left"/>
      <w:pPr>
        <w:ind w:left="640" w:hanging="360"/>
      </w:pPr>
      <w:rPr>
        <w:rFonts w:hint="default"/>
        <w:color w:val="auto"/>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5" w15:restartNumberingAfterBreak="0">
    <w:nsid w:val="454E73FD"/>
    <w:multiLevelType w:val="hybridMultilevel"/>
    <w:tmpl w:val="AADEA282"/>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1F59B2"/>
    <w:multiLevelType w:val="hybridMultilevel"/>
    <w:tmpl w:val="AF0E3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677A71"/>
    <w:multiLevelType w:val="hybridMultilevel"/>
    <w:tmpl w:val="6A06F1FE"/>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352DAF"/>
    <w:multiLevelType w:val="hybridMultilevel"/>
    <w:tmpl w:val="E4529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9FD447D"/>
    <w:multiLevelType w:val="hybridMultilevel"/>
    <w:tmpl w:val="C5B8C9B6"/>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CA4417"/>
    <w:multiLevelType w:val="hybridMultilevel"/>
    <w:tmpl w:val="790E70C6"/>
    <w:lvl w:ilvl="0" w:tplc="0E02BF9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B5766A"/>
    <w:multiLevelType w:val="hybridMultilevel"/>
    <w:tmpl w:val="FE801A0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443357"/>
    <w:multiLevelType w:val="hybridMultilevel"/>
    <w:tmpl w:val="67046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BD084D"/>
    <w:multiLevelType w:val="hybridMultilevel"/>
    <w:tmpl w:val="50F2DB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9B3D36"/>
    <w:multiLevelType w:val="hybridMultilevel"/>
    <w:tmpl w:val="8DD83DD6"/>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5" w15:restartNumberingAfterBreak="0">
    <w:nsid w:val="6278743A"/>
    <w:multiLevelType w:val="hybridMultilevel"/>
    <w:tmpl w:val="3F7CD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720"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36745F"/>
    <w:multiLevelType w:val="hybridMultilevel"/>
    <w:tmpl w:val="526A1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8E3ADA"/>
    <w:multiLevelType w:val="hybridMultilevel"/>
    <w:tmpl w:val="2F064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0B635F"/>
    <w:multiLevelType w:val="hybridMultilevel"/>
    <w:tmpl w:val="EE664D7A"/>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14E187F"/>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3A5593C"/>
    <w:multiLevelType w:val="hybridMultilevel"/>
    <w:tmpl w:val="194262CE"/>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8FF11A5"/>
    <w:multiLevelType w:val="hybridMultilevel"/>
    <w:tmpl w:val="E11ED3FA"/>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73428122">
    <w:abstractNumId w:val="36"/>
  </w:num>
  <w:num w:numId="2" w16cid:durableId="471217501">
    <w:abstractNumId w:val="5"/>
  </w:num>
  <w:num w:numId="3" w16cid:durableId="1073428235">
    <w:abstractNumId w:val="4"/>
  </w:num>
  <w:num w:numId="4" w16cid:durableId="1004629069">
    <w:abstractNumId w:val="7"/>
  </w:num>
  <w:num w:numId="5" w16cid:durableId="1998679208">
    <w:abstractNumId w:val="0"/>
  </w:num>
  <w:num w:numId="6" w16cid:durableId="1052584180">
    <w:abstractNumId w:val="13"/>
  </w:num>
  <w:num w:numId="7" w16cid:durableId="1339425633">
    <w:abstractNumId w:val="34"/>
  </w:num>
  <w:num w:numId="8" w16cid:durableId="458690094">
    <w:abstractNumId w:val="26"/>
  </w:num>
  <w:num w:numId="9" w16cid:durableId="301471097">
    <w:abstractNumId w:val="2"/>
  </w:num>
  <w:num w:numId="10" w16cid:durableId="1184980668">
    <w:abstractNumId w:val="32"/>
  </w:num>
  <w:num w:numId="11" w16cid:durableId="657617757">
    <w:abstractNumId w:val="37"/>
  </w:num>
  <w:num w:numId="12" w16cid:durableId="109514677">
    <w:abstractNumId w:val="23"/>
  </w:num>
  <w:num w:numId="13" w16cid:durableId="1397972813">
    <w:abstractNumId w:val="40"/>
  </w:num>
  <w:num w:numId="14" w16cid:durableId="544948802">
    <w:abstractNumId w:val="8"/>
  </w:num>
  <w:num w:numId="15" w16cid:durableId="1388452071">
    <w:abstractNumId w:val="12"/>
  </w:num>
  <w:num w:numId="16" w16cid:durableId="10213981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75554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7523747">
    <w:abstractNumId w:val="3"/>
  </w:num>
  <w:num w:numId="19" w16cid:durableId="766534157">
    <w:abstractNumId w:val="1"/>
  </w:num>
  <w:num w:numId="20" w16cid:durableId="1882743361">
    <w:abstractNumId w:val="9"/>
  </w:num>
  <w:num w:numId="21" w16cid:durableId="261958755">
    <w:abstractNumId w:val="20"/>
  </w:num>
  <w:num w:numId="22" w16cid:durableId="411894425">
    <w:abstractNumId w:val="31"/>
  </w:num>
  <w:num w:numId="23" w16cid:durableId="50613497">
    <w:abstractNumId w:val="27"/>
  </w:num>
  <w:num w:numId="24" w16cid:durableId="1035303881">
    <w:abstractNumId w:val="38"/>
  </w:num>
  <w:num w:numId="25" w16cid:durableId="2042708550">
    <w:abstractNumId w:val="14"/>
  </w:num>
  <w:num w:numId="26" w16cid:durableId="532764526">
    <w:abstractNumId w:val="15"/>
  </w:num>
  <w:num w:numId="27" w16cid:durableId="1131945912">
    <w:abstractNumId w:val="33"/>
  </w:num>
  <w:num w:numId="28" w16cid:durableId="1525944538">
    <w:abstractNumId w:val="35"/>
  </w:num>
  <w:num w:numId="29" w16cid:durableId="585577776">
    <w:abstractNumId w:val="17"/>
  </w:num>
  <w:num w:numId="30" w16cid:durableId="1944338224">
    <w:abstractNumId w:val="11"/>
  </w:num>
  <w:num w:numId="31" w16cid:durableId="1449927998">
    <w:abstractNumId w:val="30"/>
  </w:num>
  <w:num w:numId="32" w16cid:durableId="46492475">
    <w:abstractNumId w:val="25"/>
  </w:num>
  <w:num w:numId="33" w16cid:durableId="1781413432">
    <w:abstractNumId w:val="24"/>
  </w:num>
  <w:num w:numId="34" w16cid:durableId="1506703554">
    <w:abstractNumId w:val="18"/>
  </w:num>
  <w:num w:numId="35" w16cid:durableId="497699021">
    <w:abstractNumId w:val="10"/>
  </w:num>
  <w:num w:numId="36" w16cid:durableId="1961304999">
    <w:abstractNumId w:val="6"/>
  </w:num>
  <w:num w:numId="37" w16cid:durableId="269704601">
    <w:abstractNumId w:val="41"/>
  </w:num>
  <w:num w:numId="38" w16cid:durableId="159853817">
    <w:abstractNumId w:val="39"/>
  </w:num>
  <w:num w:numId="39" w16cid:durableId="267389895">
    <w:abstractNumId w:val="21"/>
  </w:num>
  <w:num w:numId="40" w16cid:durableId="986205041">
    <w:abstractNumId w:val="22"/>
  </w:num>
  <w:num w:numId="41" w16cid:durableId="830216859">
    <w:abstractNumId w:val="29"/>
  </w:num>
  <w:num w:numId="42" w16cid:durableId="579800047">
    <w:abstractNumId w:val="42"/>
  </w:num>
  <w:num w:numId="43" w16cid:durableId="1073815117">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2D4F"/>
    <w:rsid w:val="0001378B"/>
    <w:rsid w:val="00015E95"/>
    <w:rsid w:val="000160F4"/>
    <w:rsid w:val="00017E26"/>
    <w:rsid w:val="00032F5D"/>
    <w:rsid w:val="00033CD6"/>
    <w:rsid w:val="00036613"/>
    <w:rsid w:val="00036D8D"/>
    <w:rsid w:val="00042D1A"/>
    <w:rsid w:val="0004754B"/>
    <w:rsid w:val="00061197"/>
    <w:rsid w:val="00062E3E"/>
    <w:rsid w:val="00063B91"/>
    <w:rsid w:val="00074169"/>
    <w:rsid w:val="00077252"/>
    <w:rsid w:val="00083931"/>
    <w:rsid w:val="00084777"/>
    <w:rsid w:val="00087E1E"/>
    <w:rsid w:val="00096168"/>
    <w:rsid w:val="000A035E"/>
    <w:rsid w:val="000A3D5B"/>
    <w:rsid w:val="000A41BB"/>
    <w:rsid w:val="000B65DD"/>
    <w:rsid w:val="000D5820"/>
    <w:rsid w:val="000D627C"/>
    <w:rsid w:val="000E51BA"/>
    <w:rsid w:val="000E7984"/>
    <w:rsid w:val="0010006A"/>
    <w:rsid w:val="00103DBC"/>
    <w:rsid w:val="00112D4A"/>
    <w:rsid w:val="001168C0"/>
    <w:rsid w:val="00123E35"/>
    <w:rsid w:val="00134B34"/>
    <w:rsid w:val="0014101C"/>
    <w:rsid w:val="0014520B"/>
    <w:rsid w:val="001477E4"/>
    <w:rsid w:val="00154031"/>
    <w:rsid w:val="00167E94"/>
    <w:rsid w:val="001773AD"/>
    <w:rsid w:val="00180F84"/>
    <w:rsid w:val="001814EA"/>
    <w:rsid w:val="0018288A"/>
    <w:rsid w:val="00196761"/>
    <w:rsid w:val="001B054D"/>
    <w:rsid w:val="001B3090"/>
    <w:rsid w:val="001B5314"/>
    <w:rsid w:val="001B557E"/>
    <w:rsid w:val="001D66DF"/>
    <w:rsid w:val="001E37E2"/>
    <w:rsid w:val="001E5A92"/>
    <w:rsid w:val="00202C0A"/>
    <w:rsid w:val="00202E46"/>
    <w:rsid w:val="002040F9"/>
    <w:rsid w:val="00206A89"/>
    <w:rsid w:val="00217F49"/>
    <w:rsid w:val="00220FE2"/>
    <w:rsid w:val="00223C30"/>
    <w:rsid w:val="00226379"/>
    <w:rsid w:val="00235F22"/>
    <w:rsid w:val="0023681A"/>
    <w:rsid w:val="00236B59"/>
    <w:rsid w:val="00244BC0"/>
    <w:rsid w:val="00245FA3"/>
    <w:rsid w:val="0025689F"/>
    <w:rsid w:val="00262558"/>
    <w:rsid w:val="0026476C"/>
    <w:rsid w:val="00266900"/>
    <w:rsid w:val="00267AA0"/>
    <w:rsid w:val="0027039C"/>
    <w:rsid w:val="00270938"/>
    <w:rsid w:val="00281739"/>
    <w:rsid w:val="002875D9"/>
    <w:rsid w:val="0029223D"/>
    <w:rsid w:val="002A18F2"/>
    <w:rsid w:val="002A6255"/>
    <w:rsid w:val="002A6E52"/>
    <w:rsid w:val="002B28EA"/>
    <w:rsid w:val="002B2956"/>
    <w:rsid w:val="002C4235"/>
    <w:rsid w:val="002C4FB5"/>
    <w:rsid w:val="002C6D9D"/>
    <w:rsid w:val="002D14F2"/>
    <w:rsid w:val="002F1BB5"/>
    <w:rsid w:val="00304135"/>
    <w:rsid w:val="00305789"/>
    <w:rsid w:val="00306F7E"/>
    <w:rsid w:val="0031259D"/>
    <w:rsid w:val="003211A9"/>
    <w:rsid w:val="00321FD4"/>
    <w:rsid w:val="003234ED"/>
    <w:rsid w:val="003328C8"/>
    <w:rsid w:val="00344992"/>
    <w:rsid w:val="00347EBE"/>
    <w:rsid w:val="0035565F"/>
    <w:rsid w:val="00355D38"/>
    <w:rsid w:val="00357000"/>
    <w:rsid w:val="00387955"/>
    <w:rsid w:val="00393D71"/>
    <w:rsid w:val="003A5AAF"/>
    <w:rsid w:val="003C1C5E"/>
    <w:rsid w:val="003D0540"/>
    <w:rsid w:val="003D3B56"/>
    <w:rsid w:val="003D5F75"/>
    <w:rsid w:val="003E1F93"/>
    <w:rsid w:val="003F326D"/>
    <w:rsid w:val="003F648D"/>
    <w:rsid w:val="00406940"/>
    <w:rsid w:val="00410B6A"/>
    <w:rsid w:val="00411CD6"/>
    <w:rsid w:val="004135C0"/>
    <w:rsid w:val="00415A25"/>
    <w:rsid w:val="00421B69"/>
    <w:rsid w:val="0043137C"/>
    <w:rsid w:val="00434441"/>
    <w:rsid w:val="004667B3"/>
    <w:rsid w:val="004760CB"/>
    <w:rsid w:val="00483D84"/>
    <w:rsid w:val="00491645"/>
    <w:rsid w:val="00492A4E"/>
    <w:rsid w:val="00494FD9"/>
    <w:rsid w:val="004A4DD9"/>
    <w:rsid w:val="004B1DBF"/>
    <w:rsid w:val="004C0DBD"/>
    <w:rsid w:val="004D14D7"/>
    <w:rsid w:val="004D6164"/>
    <w:rsid w:val="004E05E7"/>
    <w:rsid w:val="004E773F"/>
    <w:rsid w:val="00522A56"/>
    <w:rsid w:val="0052324C"/>
    <w:rsid w:val="00525C59"/>
    <w:rsid w:val="00526A0A"/>
    <w:rsid w:val="005332E1"/>
    <w:rsid w:val="005348F9"/>
    <w:rsid w:val="005405A9"/>
    <w:rsid w:val="00541A93"/>
    <w:rsid w:val="00542CB7"/>
    <w:rsid w:val="005538F4"/>
    <w:rsid w:val="005578F8"/>
    <w:rsid w:val="005628D4"/>
    <w:rsid w:val="00563CDB"/>
    <w:rsid w:val="00580CC3"/>
    <w:rsid w:val="00582063"/>
    <w:rsid w:val="005859FA"/>
    <w:rsid w:val="00587FD3"/>
    <w:rsid w:val="00591468"/>
    <w:rsid w:val="005B1976"/>
    <w:rsid w:val="005B2389"/>
    <w:rsid w:val="005B77D6"/>
    <w:rsid w:val="005D5320"/>
    <w:rsid w:val="005D6D12"/>
    <w:rsid w:val="005E74DA"/>
    <w:rsid w:val="005F1226"/>
    <w:rsid w:val="005F1C20"/>
    <w:rsid w:val="005F2F49"/>
    <w:rsid w:val="00602D8C"/>
    <w:rsid w:val="00615807"/>
    <w:rsid w:val="00631317"/>
    <w:rsid w:val="00636823"/>
    <w:rsid w:val="006368B2"/>
    <w:rsid w:val="0064590D"/>
    <w:rsid w:val="00646404"/>
    <w:rsid w:val="00647826"/>
    <w:rsid w:val="00654149"/>
    <w:rsid w:val="00660A59"/>
    <w:rsid w:val="0066623D"/>
    <w:rsid w:val="00674A43"/>
    <w:rsid w:val="0067512D"/>
    <w:rsid w:val="006819C1"/>
    <w:rsid w:val="0068508B"/>
    <w:rsid w:val="00694FCA"/>
    <w:rsid w:val="006B1972"/>
    <w:rsid w:val="006B244A"/>
    <w:rsid w:val="006B5881"/>
    <w:rsid w:val="006D2025"/>
    <w:rsid w:val="006D2204"/>
    <w:rsid w:val="006D5117"/>
    <w:rsid w:val="006D6449"/>
    <w:rsid w:val="006E7C69"/>
    <w:rsid w:val="006F0049"/>
    <w:rsid w:val="006F1477"/>
    <w:rsid w:val="006F598F"/>
    <w:rsid w:val="006F607B"/>
    <w:rsid w:val="00711D5D"/>
    <w:rsid w:val="00712C4D"/>
    <w:rsid w:val="00713EA5"/>
    <w:rsid w:val="00715120"/>
    <w:rsid w:val="00722B16"/>
    <w:rsid w:val="00723090"/>
    <w:rsid w:val="007329EC"/>
    <w:rsid w:val="007334DA"/>
    <w:rsid w:val="007413E1"/>
    <w:rsid w:val="007424B5"/>
    <w:rsid w:val="00762F32"/>
    <w:rsid w:val="007751C1"/>
    <w:rsid w:val="00775B05"/>
    <w:rsid w:val="007859EE"/>
    <w:rsid w:val="00791D1B"/>
    <w:rsid w:val="007C3300"/>
    <w:rsid w:val="007D44AA"/>
    <w:rsid w:val="007E0092"/>
    <w:rsid w:val="007E114F"/>
    <w:rsid w:val="007F088A"/>
    <w:rsid w:val="007F268C"/>
    <w:rsid w:val="00803D20"/>
    <w:rsid w:val="00807835"/>
    <w:rsid w:val="00821D77"/>
    <w:rsid w:val="0082650C"/>
    <w:rsid w:val="00826A4C"/>
    <w:rsid w:val="0083160D"/>
    <w:rsid w:val="008337DB"/>
    <w:rsid w:val="00853C51"/>
    <w:rsid w:val="00860EB5"/>
    <w:rsid w:val="00872142"/>
    <w:rsid w:val="008729B1"/>
    <w:rsid w:val="00882F0E"/>
    <w:rsid w:val="0089512B"/>
    <w:rsid w:val="008A1855"/>
    <w:rsid w:val="008A29B6"/>
    <w:rsid w:val="008A3DEA"/>
    <w:rsid w:val="008A5E6B"/>
    <w:rsid w:val="008B16D9"/>
    <w:rsid w:val="008B6BD4"/>
    <w:rsid w:val="008C25B0"/>
    <w:rsid w:val="008C6AA4"/>
    <w:rsid w:val="008D3E96"/>
    <w:rsid w:val="008E5A02"/>
    <w:rsid w:val="008F03FE"/>
    <w:rsid w:val="0090401D"/>
    <w:rsid w:val="009057E8"/>
    <w:rsid w:val="00907FB3"/>
    <w:rsid w:val="00914C85"/>
    <w:rsid w:val="009248FC"/>
    <w:rsid w:val="009262F6"/>
    <w:rsid w:val="00927098"/>
    <w:rsid w:val="0093125C"/>
    <w:rsid w:val="00940C28"/>
    <w:rsid w:val="00946345"/>
    <w:rsid w:val="00956C1B"/>
    <w:rsid w:val="00971414"/>
    <w:rsid w:val="00972DF5"/>
    <w:rsid w:val="00974270"/>
    <w:rsid w:val="00976BFB"/>
    <w:rsid w:val="00990116"/>
    <w:rsid w:val="00990C23"/>
    <w:rsid w:val="009B0D33"/>
    <w:rsid w:val="009B4882"/>
    <w:rsid w:val="009D68AB"/>
    <w:rsid w:val="009D7CC4"/>
    <w:rsid w:val="00A01BFA"/>
    <w:rsid w:val="00A056BA"/>
    <w:rsid w:val="00A06B37"/>
    <w:rsid w:val="00A1579D"/>
    <w:rsid w:val="00A25FE4"/>
    <w:rsid w:val="00A332F5"/>
    <w:rsid w:val="00A3793F"/>
    <w:rsid w:val="00A42708"/>
    <w:rsid w:val="00A45248"/>
    <w:rsid w:val="00A5259C"/>
    <w:rsid w:val="00A62909"/>
    <w:rsid w:val="00A66E42"/>
    <w:rsid w:val="00A67724"/>
    <w:rsid w:val="00A70A61"/>
    <w:rsid w:val="00A74CE1"/>
    <w:rsid w:val="00AA2BCC"/>
    <w:rsid w:val="00AB0F1C"/>
    <w:rsid w:val="00AB10A3"/>
    <w:rsid w:val="00AB20D3"/>
    <w:rsid w:val="00AB4706"/>
    <w:rsid w:val="00AB724D"/>
    <w:rsid w:val="00AC4491"/>
    <w:rsid w:val="00AC6835"/>
    <w:rsid w:val="00AD1E5A"/>
    <w:rsid w:val="00AD1F9B"/>
    <w:rsid w:val="00AD4B8D"/>
    <w:rsid w:val="00AD6407"/>
    <w:rsid w:val="00AD673F"/>
    <w:rsid w:val="00AD7F3B"/>
    <w:rsid w:val="00AE0F6C"/>
    <w:rsid w:val="00B111AE"/>
    <w:rsid w:val="00B17D56"/>
    <w:rsid w:val="00B33BBD"/>
    <w:rsid w:val="00B412F6"/>
    <w:rsid w:val="00B53403"/>
    <w:rsid w:val="00B53658"/>
    <w:rsid w:val="00B5377E"/>
    <w:rsid w:val="00B565A2"/>
    <w:rsid w:val="00B65646"/>
    <w:rsid w:val="00B679B1"/>
    <w:rsid w:val="00B73E8E"/>
    <w:rsid w:val="00B81CCC"/>
    <w:rsid w:val="00B962A4"/>
    <w:rsid w:val="00BA4C01"/>
    <w:rsid w:val="00BA5A3A"/>
    <w:rsid w:val="00BA67CE"/>
    <w:rsid w:val="00BB7C99"/>
    <w:rsid w:val="00BC3467"/>
    <w:rsid w:val="00BC4FCB"/>
    <w:rsid w:val="00BD1383"/>
    <w:rsid w:val="00BD7497"/>
    <w:rsid w:val="00BE2085"/>
    <w:rsid w:val="00BE4664"/>
    <w:rsid w:val="00BF6007"/>
    <w:rsid w:val="00C04ABA"/>
    <w:rsid w:val="00C06F8B"/>
    <w:rsid w:val="00C15C69"/>
    <w:rsid w:val="00C308A6"/>
    <w:rsid w:val="00C318EC"/>
    <w:rsid w:val="00C37647"/>
    <w:rsid w:val="00C376E3"/>
    <w:rsid w:val="00C43508"/>
    <w:rsid w:val="00C46A03"/>
    <w:rsid w:val="00C53AE9"/>
    <w:rsid w:val="00C55449"/>
    <w:rsid w:val="00C55841"/>
    <w:rsid w:val="00C67DF9"/>
    <w:rsid w:val="00C77F65"/>
    <w:rsid w:val="00C807B2"/>
    <w:rsid w:val="00C81D83"/>
    <w:rsid w:val="00C92AFE"/>
    <w:rsid w:val="00C93EA8"/>
    <w:rsid w:val="00C96EF5"/>
    <w:rsid w:val="00CA2966"/>
    <w:rsid w:val="00CA469D"/>
    <w:rsid w:val="00CA51F6"/>
    <w:rsid w:val="00CB2B79"/>
    <w:rsid w:val="00CB7368"/>
    <w:rsid w:val="00CC33FF"/>
    <w:rsid w:val="00CD072C"/>
    <w:rsid w:val="00CD295D"/>
    <w:rsid w:val="00CE025D"/>
    <w:rsid w:val="00CF75E4"/>
    <w:rsid w:val="00D022E5"/>
    <w:rsid w:val="00D133E8"/>
    <w:rsid w:val="00D17E99"/>
    <w:rsid w:val="00D22799"/>
    <w:rsid w:val="00D22E6C"/>
    <w:rsid w:val="00D32DE0"/>
    <w:rsid w:val="00D339F7"/>
    <w:rsid w:val="00D40010"/>
    <w:rsid w:val="00D406D7"/>
    <w:rsid w:val="00D550CF"/>
    <w:rsid w:val="00D647A9"/>
    <w:rsid w:val="00D71DFC"/>
    <w:rsid w:val="00D74BB1"/>
    <w:rsid w:val="00D85243"/>
    <w:rsid w:val="00D87213"/>
    <w:rsid w:val="00D95B2C"/>
    <w:rsid w:val="00D96187"/>
    <w:rsid w:val="00DA2C81"/>
    <w:rsid w:val="00DB4749"/>
    <w:rsid w:val="00DC1C85"/>
    <w:rsid w:val="00DC5B85"/>
    <w:rsid w:val="00DD26B6"/>
    <w:rsid w:val="00DD6776"/>
    <w:rsid w:val="00DE114B"/>
    <w:rsid w:val="00DE40D6"/>
    <w:rsid w:val="00DE52FA"/>
    <w:rsid w:val="00DE768A"/>
    <w:rsid w:val="00DF27A6"/>
    <w:rsid w:val="00E20DB4"/>
    <w:rsid w:val="00E21133"/>
    <w:rsid w:val="00E42084"/>
    <w:rsid w:val="00E44F51"/>
    <w:rsid w:val="00E51BF1"/>
    <w:rsid w:val="00E53D6D"/>
    <w:rsid w:val="00E6171E"/>
    <w:rsid w:val="00E633E1"/>
    <w:rsid w:val="00E63567"/>
    <w:rsid w:val="00E6678E"/>
    <w:rsid w:val="00E7629B"/>
    <w:rsid w:val="00E80235"/>
    <w:rsid w:val="00EB2D92"/>
    <w:rsid w:val="00EC19D9"/>
    <w:rsid w:val="00EC4660"/>
    <w:rsid w:val="00ED18BD"/>
    <w:rsid w:val="00ED2319"/>
    <w:rsid w:val="00ED76D3"/>
    <w:rsid w:val="00EE26D4"/>
    <w:rsid w:val="00EE6684"/>
    <w:rsid w:val="00EF0A4D"/>
    <w:rsid w:val="00EF0FA4"/>
    <w:rsid w:val="00F139FB"/>
    <w:rsid w:val="00F144BF"/>
    <w:rsid w:val="00F172BA"/>
    <w:rsid w:val="00F174FF"/>
    <w:rsid w:val="00F177F2"/>
    <w:rsid w:val="00F204D9"/>
    <w:rsid w:val="00F20CE3"/>
    <w:rsid w:val="00F243D5"/>
    <w:rsid w:val="00F3077F"/>
    <w:rsid w:val="00F43C23"/>
    <w:rsid w:val="00F449ED"/>
    <w:rsid w:val="00F4771D"/>
    <w:rsid w:val="00F548FB"/>
    <w:rsid w:val="00F559D9"/>
    <w:rsid w:val="00F75447"/>
    <w:rsid w:val="00F775BF"/>
    <w:rsid w:val="00F814F1"/>
    <w:rsid w:val="00F87FAA"/>
    <w:rsid w:val="00F93B21"/>
    <w:rsid w:val="00F94617"/>
    <w:rsid w:val="00F94D3A"/>
    <w:rsid w:val="00F96F24"/>
    <w:rsid w:val="00FA5BEA"/>
    <w:rsid w:val="00FB363E"/>
    <w:rsid w:val="00FB4A46"/>
    <w:rsid w:val="00FC72DE"/>
    <w:rsid w:val="00FD2E27"/>
    <w:rsid w:val="00FD627B"/>
    <w:rsid w:val="00FE2BC8"/>
    <w:rsid w:val="00FE4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54AA5"/>
  <w15:chartTrackingRefBased/>
  <w15:docId w15:val="{C66D55D6-FF64-4608-A124-14E603E9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909"/>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2"/>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4"/>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table" w:customStyle="1" w:styleId="ProposalTable1">
    <w:name w:val="Proposal Table1"/>
    <w:basedOn w:val="TableNormal"/>
    <w:uiPriority w:val="99"/>
    <w:rsid w:val="00494FD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character" w:styleId="UnresolvedMention">
    <w:name w:val="Unresolved Mention"/>
    <w:basedOn w:val="DefaultParagraphFont"/>
    <w:uiPriority w:val="99"/>
    <w:semiHidden/>
    <w:unhideWhenUsed/>
    <w:rsid w:val="00AD6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7979">
      <w:bodyDiv w:val="1"/>
      <w:marLeft w:val="0"/>
      <w:marRight w:val="0"/>
      <w:marTop w:val="0"/>
      <w:marBottom w:val="0"/>
      <w:divBdr>
        <w:top w:val="none" w:sz="0" w:space="0" w:color="auto"/>
        <w:left w:val="none" w:sz="0" w:space="0" w:color="auto"/>
        <w:bottom w:val="none" w:sz="0" w:space="0" w:color="auto"/>
        <w:right w:val="none" w:sz="0" w:space="0" w:color="auto"/>
      </w:divBdr>
    </w:div>
    <w:div w:id="334037551">
      <w:bodyDiv w:val="1"/>
      <w:marLeft w:val="0"/>
      <w:marRight w:val="0"/>
      <w:marTop w:val="0"/>
      <w:marBottom w:val="0"/>
      <w:divBdr>
        <w:top w:val="none" w:sz="0" w:space="0" w:color="auto"/>
        <w:left w:val="none" w:sz="0" w:space="0" w:color="auto"/>
        <w:bottom w:val="none" w:sz="0" w:space="0" w:color="auto"/>
        <w:right w:val="none" w:sz="0" w:space="0" w:color="auto"/>
      </w:divBdr>
    </w:div>
    <w:div w:id="427432988">
      <w:bodyDiv w:val="1"/>
      <w:marLeft w:val="0"/>
      <w:marRight w:val="0"/>
      <w:marTop w:val="0"/>
      <w:marBottom w:val="0"/>
      <w:divBdr>
        <w:top w:val="none" w:sz="0" w:space="0" w:color="auto"/>
        <w:left w:val="none" w:sz="0" w:space="0" w:color="auto"/>
        <w:bottom w:val="none" w:sz="0" w:space="0" w:color="auto"/>
        <w:right w:val="none" w:sz="0" w:space="0" w:color="auto"/>
      </w:divBdr>
    </w:div>
    <w:div w:id="630600360">
      <w:bodyDiv w:val="1"/>
      <w:marLeft w:val="0"/>
      <w:marRight w:val="0"/>
      <w:marTop w:val="0"/>
      <w:marBottom w:val="0"/>
      <w:divBdr>
        <w:top w:val="none" w:sz="0" w:space="0" w:color="auto"/>
        <w:left w:val="none" w:sz="0" w:space="0" w:color="auto"/>
        <w:bottom w:val="none" w:sz="0" w:space="0" w:color="auto"/>
        <w:right w:val="none" w:sz="0" w:space="0" w:color="auto"/>
      </w:divBdr>
    </w:div>
    <w:div w:id="671876808">
      <w:bodyDiv w:val="1"/>
      <w:marLeft w:val="0"/>
      <w:marRight w:val="0"/>
      <w:marTop w:val="0"/>
      <w:marBottom w:val="0"/>
      <w:divBdr>
        <w:top w:val="none" w:sz="0" w:space="0" w:color="auto"/>
        <w:left w:val="none" w:sz="0" w:space="0" w:color="auto"/>
        <w:bottom w:val="none" w:sz="0" w:space="0" w:color="auto"/>
        <w:right w:val="none" w:sz="0" w:space="0" w:color="auto"/>
      </w:divBdr>
    </w:div>
    <w:div w:id="723141827">
      <w:bodyDiv w:val="1"/>
      <w:marLeft w:val="0"/>
      <w:marRight w:val="0"/>
      <w:marTop w:val="0"/>
      <w:marBottom w:val="0"/>
      <w:divBdr>
        <w:top w:val="none" w:sz="0" w:space="0" w:color="auto"/>
        <w:left w:val="none" w:sz="0" w:space="0" w:color="auto"/>
        <w:bottom w:val="none" w:sz="0" w:space="0" w:color="auto"/>
        <w:right w:val="none" w:sz="0" w:space="0" w:color="auto"/>
      </w:divBdr>
    </w:div>
    <w:div w:id="746655581">
      <w:bodyDiv w:val="1"/>
      <w:marLeft w:val="0"/>
      <w:marRight w:val="0"/>
      <w:marTop w:val="0"/>
      <w:marBottom w:val="0"/>
      <w:divBdr>
        <w:top w:val="none" w:sz="0" w:space="0" w:color="auto"/>
        <w:left w:val="none" w:sz="0" w:space="0" w:color="auto"/>
        <w:bottom w:val="none" w:sz="0" w:space="0" w:color="auto"/>
        <w:right w:val="none" w:sz="0" w:space="0" w:color="auto"/>
      </w:divBdr>
    </w:div>
    <w:div w:id="754782544">
      <w:bodyDiv w:val="1"/>
      <w:marLeft w:val="0"/>
      <w:marRight w:val="0"/>
      <w:marTop w:val="0"/>
      <w:marBottom w:val="0"/>
      <w:divBdr>
        <w:top w:val="none" w:sz="0" w:space="0" w:color="auto"/>
        <w:left w:val="none" w:sz="0" w:space="0" w:color="auto"/>
        <w:bottom w:val="none" w:sz="0" w:space="0" w:color="auto"/>
        <w:right w:val="none" w:sz="0" w:space="0" w:color="auto"/>
      </w:divBdr>
    </w:div>
    <w:div w:id="778136396">
      <w:bodyDiv w:val="1"/>
      <w:marLeft w:val="0"/>
      <w:marRight w:val="0"/>
      <w:marTop w:val="0"/>
      <w:marBottom w:val="0"/>
      <w:divBdr>
        <w:top w:val="none" w:sz="0" w:space="0" w:color="auto"/>
        <w:left w:val="none" w:sz="0" w:space="0" w:color="auto"/>
        <w:bottom w:val="none" w:sz="0" w:space="0" w:color="auto"/>
        <w:right w:val="none" w:sz="0" w:space="0" w:color="auto"/>
      </w:divBdr>
    </w:div>
    <w:div w:id="904532875">
      <w:bodyDiv w:val="1"/>
      <w:marLeft w:val="0"/>
      <w:marRight w:val="0"/>
      <w:marTop w:val="0"/>
      <w:marBottom w:val="0"/>
      <w:divBdr>
        <w:top w:val="none" w:sz="0" w:space="0" w:color="auto"/>
        <w:left w:val="none" w:sz="0" w:space="0" w:color="auto"/>
        <w:bottom w:val="none" w:sz="0" w:space="0" w:color="auto"/>
        <w:right w:val="none" w:sz="0" w:space="0" w:color="auto"/>
      </w:divBdr>
    </w:div>
    <w:div w:id="992022348">
      <w:bodyDiv w:val="1"/>
      <w:marLeft w:val="0"/>
      <w:marRight w:val="0"/>
      <w:marTop w:val="0"/>
      <w:marBottom w:val="0"/>
      <w:divBdr>
        <w:top w:val="none" w:sz="0" w:space="0" w:color="auto"/>
        <w:left w:val="none" w:sz="0" w:space="0" w:color="auto"/>
        <w:bottom w:val="none" w:sz="0" w:space="0" w:color="auto"/>
        <w:right w:val="none" w:sz="0" w:space="0" w:color="auto"/>
      </w:divBdr>
    </w:div>
    <w:div w:id="1130634393">
      <w:bodyDiv w:val="1"/>
      <w:marLeft w:val="0"/>
      <w:marRight w:val="0"/>
      <w:marTop w:val="0"/>
      <w:marBottom w:val="0"/>
      <w:divBdr>
        <w:top w:val="none" w:sz="0" w:space="0" w:color="auto"/>
        <w:left w:val="none" w:sz="0" w:space="0" w:color="auto"/>
        <w:bottom w:val="none" w:sz="0" w:space="0" w:color="auto"/>
        <w:right w:val="none" w:sz="0" w:space="0" w:color="auto"/>
      </w:divBdr>
    </w:div>
    <w:div w:id="1141382701">
      <w:bodyDiv w:val="1"/>
      <w:marLeft w:val="0"/>
      <w:marRight w:val="0"/>
      <w:marTop w:val="0"/>
      <w:marBottom w:val="0"/>
      <w:divBdr>
        <w:top w:val="none" w:sz="0" w:space="0" w:color="auto"/>
        <w:left w:val="none" w:sz="0" w:space="0" w:color="auto"/>
        <w:bottom w:val="none" w:sz="0" w:space="0" w:color="auto"/>
        <w:right w:val="none" w:sz="0" w:space="0" w:color="auto"/>
      </w:divBdr>
    </w:div>
    <w:div w:id="1261525796">
      <w:bodyDiv w:val="1"/>
      <w:marLeft w:val="0"/>
      <w:marRight w:val="0"/>
      <w:marTop w:val="0"/>
      <w:marBottom w:val="0"/>
      <w:divBdr>
        <w:top w:val="none" w:sz="0" w:space="0" w:color="auto"/>
        <w:left w:val="none" w:sz="0" w:space="0" w:color="auto"/>
        <w:bottom w:val="none" w:sz="0" w:space="0" w:color="auto"/>
        <w:right w:val="none" w:sz="0" w:space="0" w:color="auto"/>
      </w:divBdr>
    </w:div>
    <w:div w:id="1362785848">
      <w:bodyDiv w:val="1"/>
      <w:marLeft w:val="0"/>
      <w:marRight w:val="0"/>
      <w:marTop w:val="0"/>
      <w:marBottom w:val="0"/>
      <w:divBdr>
        <w:top w:val="none" w:sz="0" w:space="0" w:color="auto"/>
        <w:left w:val="none" w:sz="0" w:space="0" w:color="auto"/>
        <w:bottom w:val="none" w:sz="0" w:space="0" w:color="auto"/>
        <w:right w:val="none" w:sz="0" w:space="0" w:color="auto"/>
      </w:divBdr>
    </w:div>
    <w:div w:id="1457260431">
      <w:bodyDiv w:val="1"/>
      <w:marLeft w:val="0"/>
      <w:marRight w:val="0"/>
      <w:marTop w:val="0"/>
      <w:marBottom w:val="0"/>
      <w:divBdr>
        <w:top w:val="none" w:sz="0" w:space="0" w:color="auto"/>
        <w:left w:val="none" w:sz="0" w:space="0" w:color="auto"/>
        <w:bottom w:val="none" w:sz="0" w:space="0" w:color="auto"/>
        <w:right w:val="none" w:sz="0" w:space="0" w:color="auto"/>
      </w:divBdr>
    </w:div>
    <w:div w:id="1488281394">
      <w:bodyDiv w:val="1"/>
      <w:marLeft w:val="0"/>
      <w:marRight w:val="0"/>
      <w:marTop w:val="0"/>
      <w:marBottom w:val="0"/>
      <w:divBdr>
        <w:top w:val="none" w:sz="0" w:space="0" w:color="auto"/>
        <w:left w:val="none" w:sz="0" w:space="0" w:color="auto"/>
        <w:bottom w:val="none" w:sz="0" w:space="0" w:color="auto"/>
        <w:right w:val="none" w:sz="0" w:space="0" w:color="auto"/>
      </w:divBdr>
    </w:div>
    <w:div w:id="1490290258">
      <w:bodyDiv w:val="1"/>
      <w:marLeft w:val="0"/>
      <w:marRight w:val="0"/>
      <w:marTop w:val="0"/>
      <w:marBottom w:val="0"/>
      <w:divBdr>
        <w:top w:val="none" w:sz="0" w:space="0" w:color="auto"/>
        <w:left w:val="none" w:sz="0" w:space="0" w:color="auto"/>
        <w:bottom w:val="none" w:sz="0" w:space="0" w:color="auto"/>
        <w:right w:val="none" w:sz="0" w:space="0" w:color="auto"/>
      </w:divBdr>
    </w:div>
    <w:div w:id="1629777762">
      <w:bodyDiv w:val="1"/>
      <w:marLeft w:val="0"/>
      <w:marRight w:val="0"/>
      <w:marTop w:val="0"/>
      <w:marBottom w:val="0"/>
      <w:divBdr>
        <w:top w:val="none" w:sz="0" w:space="0" w:color="auto"/>
        <w:left w:val="none" w:sz="0" w:space="0" w:color="auto"/>
        <w:bottom w:val="none" w:sz="0" w:space="0" w:color="auto"/>
        <w:right w:val="none" w:sz="0" w:space="0" w:color="auto"/>
      </w:divBdr>
    </w:div>
    <w:div w:id="1704743365">
      <w:bodyDiv w:val="1"/>
      <w:marLeft w:val="0"/>
      <w:marRight w:val="0"/>
      <w:marTop w:val="0"/>
      <w:marBottom w:val="0"/>
      <w:divBdr>
        <w:top w:val="none" w:sz="0" w:space="0" w:color="auto"/>
        <w:left w:val="none" w:sz="0" w:space="0" w:color="auto"/>
        <w:bottom w:val="none" w:sz="0" w:space="0" w:color="auto"/>
        <w:right w:val="none" w:sz="0" w:space="0" w:color="auto"/>
      </w:divBdr>
    </w:div>
    <w:div w:id="1798133988">
      <w:bodyDiv w:val="1"/>
      <w:marLeft w:val="0"/>
      <w:marRight w:val="0"/>
      <w:marTop w:val="0"/>
      <w:marBottom w:val="0"/>
      <w:divBdr>
        <w:top w:val="none" w:sz="0" w:space="0" w:color="auto"/>
        <w:left w:val="none" w:sz="0" w:space="0" w:color="auto"/>
        <w:bottom w:val="none" w:sz="0" w:space="0" w:color="auto"/>
        <w:right w:val="none" w:sz="0" w:space="0" w:color="auto"/>
      </w:divBdr>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 w:id="2005550277">
      <w:bodyDiv w:val="1"/>
      <w:marLeft w:val="0"/>
      <w:marRight w:val="0"/>
      <w:marTop w:val="0"/>
      <w:marBottom w:val="0"/>
      <w:divBdr>
        <w:top w:val="none" w:sz="0" w:space="0" w:color="auto"/>
        <w:left w:val="none" w:sz="0" w:space="0" w:color="auto"/>
        <w:bottom w:val="none" w:sz="0" w:space="0" w:color="auto"/>
        <w:right w:val="none" w:sz="0" w:space="0" w:color="auto"/>
      </w:divBdr>
    </w:div>
    <w:div w:id="2100516842">
      <w:bodyDiv w:val="1"/>
      <w:marLeft w:val="0"/>
      <w:marRight w:val="0"/>
      <w:marTop w:val="0"/>
      <w:marBottom w:val="0"/>
      <w:divBdr>
        <w:top w:val="none" w:sz="0" w:space="0" w:color="auto"/>
        <w:left w:val="none" w:sz="0" w:space="0" w:color="auto"/>
        <w:bottom w:val="none" w:sz="0" w:space="0" w:color="auto"/>
        <w:right w:val="none" w:sz="0" w:space="0" w:color="auto"/>
      </w:divBdr>
    </w:div>
    <w:div w:id="211728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sde.idaho.gov/topics/admin-rules/files/negotiated-rulemaking/Idaho-K-12-State-Standards-for-Science.pdf"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3DEC72D7-2DE8-471D-9BAD-8684A5771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design).dotx</Template>
  <TotalTime>477</TotalTime>
  <Pages>16</Pages>
  <Words>3046</Words>
  <Characters>17368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Template</vt:lpstr>
    </vt:vector>
  </TitlesOfParts>
  <Company>Idaho State Department of Education</Company>
  <LinksUpToDate>false</LinksUpToDate>
  <CharactersWithSpaces>20374</CharactersWithSpaces>
  <SharedDoc>false</SharedDoc>
  <HLinks>
    <vt:vector size="6" baseType="variant">
      <vt:variant>
        <vt:i4>2752565</vt:i4>
      </vt:variant>
      <vt:variant>
        <vt:i4>0</vt:i4>
      </vt:variant>
      <vt:variant>
        <vt:i4>0</vt:i4>
      </vt:variant>
      <vt:variant>
        <vt:i4>5</vt:i4>
      </vt:variant>
      <vt:variant>
        <vt:lpwstr>https://www.sde.idaho.gov/topics/admin-rules/files/negotiated-rulemaking/Idaho-K-12-State-Standards-for-Science.pdf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Evaluation Grades 3-5</dc:title>
  <dc:subject>Program Name</dc:subject>
  <dc:creator>SDE</dc:creator>
  <cp:keywords/>
  <cp:lastModifiedBy>Brad Starks</cp:lastModifiedBy>
  <cp:revision>219</cp:revision>
  <cp:lastPrinted>2017-06-14T18:22:00Z</cp:lastPrinted>
  <dcterms:created xsi:type="dcterms:W3CDTF">2024-11-06T12:56:00Z</dcterms:created>
  <dcterms:modified xsi:type="dcterms:W3CDTF">2025-02-21T18:31:00Z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