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584D31" w:rsidP="00904A84">
      <w:pPr>
        <w:pStyle w:val="Title"/>
      </w:pPr>
      <w:bookmarkStart w:id="0" w:name="_Toc488850727"/>
      <w:r w:rsidRPr="00584D31">
        <w:t>Marketing</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584D31" w:rsidP="00FE7526">
      <w:pPr>
        <w:keepNext/>
        <w:keepLines/>
        <w:spacing w:before="600" w:after="240"/>
        <w:outlineLvl w:val="0"/>
        <w:rPr>
          <w:rFonts w:cstheme="minorHAnsi"/>
        </w:rPr>
      </w:pPr>
      <w:r w:rsidRPr="00584D31">
        <w:rPr>
          <w:rFonts w:eastAsia="Calibri" w:cs="Calibri"/>
          <w:color w:val="auto"/>
          <w:szCs w:val="24"/>
          <w:lang w:eastAsia="en-US"/>
        </w:rPr>
        <w:t>Idaho CTE Business and Marketing (BAM) Marketing Program Standards</w:t>
      </w:r>
      <w:r w:rsidRPr="00584D31">
        <w:rPr>
          <w:rFonts w:eastAsia="Calibri" w:cs="Calibri"/>
          <w:color w:val="auto"/>
          <w:szCs w:val="24"/>
          <w:vertAlign w:val="superscript"/>
          <w:lang w:eastAsia="en-US"/>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5F4739" w:rsidP="00D57C33">
      <w:pPr>
        <w:pStyle w:val="Heading2"/>
        <w:rPr>
          <w:rStyle w:val="IntenseEmphasis"/>
          <w:color w:val="417FD0" w:themeColor="text2" w:themeTint="99"/>
          <w:sz w:val="28"/>
          <w:szCs w:val="28"/>
        </w:rPr>
      </w:pPr>
      <w:r w:rsidRPr="005F4739">
        <w:rPr>
          <w:rStyle w:val="IntenseEmphasis"/>
          <w:color w:val="417FD0" w:themeColor="text2" w:themeTint="99"/>
          <w:sz w:val="28"/>
          <w:szCs w:val="28"/>
        </w:rPr>
        <w:t>Standard MKT.1.0: Business Fundamentals</w:t>
      </w:r>
    </w:p>
    <w:p w:rsidR="00FE7526" w:rsidRPr="00895824" w:rsidRDefault="005F4739" w:rsidP="00895824">
      <w:pPr>
        <w:pStyle w:val="Heading3"/>
      </w:pPr>
      <w:r w:rsidRPr="005F4739">
        <w:t>Performance Standard MKT.1.1 Fundamental Business Concepts</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716661">
        <w:trPr>
          <w:trHeight w:val="312"/>
        </w:trPr>
        <w:tc>
          <w:tcPr>
            <w:tcW w:w="1828"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5F4739" w:rsidRPr="00904527" w:rsidTr="00716661">
        <w:trPr>
          <w:trHeight w:val="827"/>
        </w:trPr>
        <w:tc>
          <w:tcPr>
            <w:tcW w:w="1828" w:type="pct"/>
            <w:noWrap/>
          </w:tcPr>
          <w:p w:rsidR="005F4739" w:rsidRPr="003E36DB" w:rsidRDefault="005F4739" w:rsidP="00316230">
            <w:pPr>
              <w:spacing w:before="120" w:after="120"/>
            </w:pPr>
            <w:r w:rsidRPr="003E36DB">
              <w:t>CTE MKT.1.1.1 Define and describe the marketing concept.</w:t>
            </w:r>
          </w:p>
        </w:tc>
        <w:tc>
          <w:tcPr>
            <w:tcW w:w="3172" w:type="pct"/>
          </w:tcPr>
          <w:p w:rsidR="005F4739" w:rsidRPr="003E36DB" w:rsidRDefault="005F4739" w:rsidP="00316230">
            <w:pPr>
              <w:spacing w:before="120" w:after="120"/>
            </w:pPr>
          </w:p>
        </w:tc>
      </w:tr>
      <w:tr w:rsidR="005F4739" w:rsidRPr="00904527" w:rsidTr="00716661">
        <w:trPr>
          <w:trHeight w:val="980"/>
        </w:trPr>
        <w:tc>
          <w:tcPr>
            <w:tcW w:w="1828" w:type="pct"/>
            <w:noWrap/>
          </w:tcPr>
          <w:p w:rsidR="005F4739" w:rsidRPr="003E36DB" w:rsidRDefault="005F4739" w:rsidP="00316230">
            <w:pPr>
              <w:spacing w:before="120" w:after="120"/>
            </w:pPr>
            <w:r w:rsidRPr="003E36DB">
              <w:t>CTE MKT.1.1.2 Explain the impact of marketing on the consumer.</w:t>
            </w:r>
          </w:p>
        </w:tc>
        <w:tc>
          <w:tcPr>
            <w:tcW w:w="3172" w:type="pct"/>
          </w:tcPr>
          <w:p w:rsidR="005F4739" w:rsidRDefault="005F4739" w:rsidP="00316230">
            <w:pPr>
              <w:spacing w:before="120" w:after="120"/>
            </w:pPr>
          </w:p>
        </w:tc>
      </w:tr>
      <w:tr w:rsidR="005F4739" w:rsidRPr="00904527" w:rsidTr="00716661">
        <w:trPr>
          <w:trHeight w:val="620"/>
        </w:trPr>
        <w:tc>
          <w:tcPr>
            <w:tcW w:w="1828" w:type="pct"/>
            <w:noWrap/>
          </w:tcPr>
          <w:p w:rsidR="005F4739" w:rsidRPr="000D2432" w:rsidRDefault="005F4739" w:rsidP="00316230">
            <w:pPr>
              <w:spacing w:before="120" w:after="120"/>
            </w:pPr>
            <w:r w:rsidRPr="000D2432">
              <w:t>CTE MKT.1.1.3 Explain the diverse set of activities involved in marketing.</w:t>
            </w:r>
          </w:p>
        </w:tc>
        <w:tc>
          <w:tcPr>
            <w:tcW w:w="3172" w:type="pct"/>
          </w:tcPr>
          <w:p w:rsidR="005F4739" w:rsidRPr="000D2432" w:rsidRDefault="005F4739" w:rsidP="00316230">
            <w:pPr>
              <w:spacing w:before="120" w:after="120"/>
            </w:pPr>
          </w:p>
        </w:tc>
      </w:tr>
      <w:tr w:rsidR="005F4739" w:rsidRPr="00904527" w:rsidTr="00716661">
        <w:trPr>
          <w:trHeight w:val="620"/>
        </w:trPr>
        <w:tc>
          <w:tcPr>
            <w:tcW w:w="1828" w:type="pct"/>
            <w:noWrap/>
          </w:tcPr>
          <w:p w:rsidR="005F4739" w:rsidRPr="000D2432" w:rsidRDefault="005F4739" w:rsidP="00316230">
            <w:pPr>
              <w:spacing w:before="120" w:after="120"/>
            </w:pPr>
            <w:r w:rsidRPr="000D2432">
              <w:t>CTE MKT.1.1.4 Compare and contrast marketing strategies for products, services, ideas, and persons.</w:t>
            </w:r>
          </w:p>
        </w:tc>
        <w:tc>
          <w:tcPr>
            <w:tcW w:w="3172" w:type="pct"/>
          </w:tcPr>
          <w:p w:rsidR="005F4739" w:rsidRDefault="005F4739" w:rsidP="00316230">
            <w:pPr>
              <w:spacing w:before="120" w:after="120"/>
            </w:pPr>
          </w:p>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494A29" w:rsidP="00DE1415">
      <w:pPr>
        <w:rPr>
          <w:rStyle w:val="IntenseEmphasis"/>
          <w:b w:val="0"/>
          <w:color w:val="417FD0" w:themeColor="text2" w:themeTint="99"/>
          <w:sz w:val="28"/>
          <w:szCs w:val="28"/>
        </w:rPr>
      </w:pPr>
      <w:r w:rsidRPr="00494A29">
        <w:rPr>
          <w:rStyle w:val="IntenseEmphasis"/>
          <w:color w:val="417FD0" w:themeColor="text2" w:themeTint="99"/>
          <w:sz w:val="28"/>
          <w:szCs w:val="28"/>
        </w:rPr>
        <w:lastRenderedPageBreak/>
        <w:t>Standard MKT.2.0: Economic Systems, Indicators/Trends, and International Concepts</w:t>
      </w:r>
    </w:p>
    <w:p w:rsidR="00494A29" w:rsidRPr="00316230" w:rsidRDefault="00494A29" w:rsidP="00316230">
      <w:pPr>
        <w:pStyle w:val="Heading3"/>
        <w:rPr>
          <w:rFonts w:eastAsia="Times New Roman"/>
          <w:color w:val="auto"/>
        </w:rPr>
      </w:pPr>
      <w:r w:rsidRPr="00494A29">
        <w:rPr>
          <w:rFonts w:eastAsia="Times New Roman"/>
          <w:color w:val="auto"/>
        </w:rPr>
        <w:t>Performance Standard MKT.2.1 Fundamental Economic Concepts</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716661">
        <w:trPr>
          <w:trHeight w:val="312"/>
        </w:trPr>
        <w:tc>
          <w:tcPr>
            <w:tcW w:w="1828"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494A29" w:rsidRPr="00904527" w:rsidTr="00716661">
        <w:trPr>
          <w:trHeight w:val="1025"/>
        </w:trPr>
        <w:tc>
          <w:tcPr>
            <w:tcW w:w="1828" w:type="pct"/>
            <w:noWrap/>
          </w:tcPr>
          <w:p w:rsidR="00494A29" w:rsidRPr="007B347A" w:rsidRDefault="00494A29" w:rsidP="00316230">
            <w:pPr>
              <w:spacing w:before="120" w:after="120"/>
            </w:pPr>
            <w:r w:rsidRPr="007B347A">
              <w:t>CTE MKT.2.1.1 Distinguish between economic goods and services.</w:t>
            </w:r>
          </w:p>
        </w:tc>
        <w:tc>
          <w:tcPr>
            <w:tcW w:w="3172" w:type="pct"/>
          </w:tcPr>
          <w:p w:rsidR="00494A29" w:rsidRPr="007B347A" w:rsidRDefault="00494A29" w:rsidP="00316230">
            <w:pPr>
              <w:spacing w:before="120" w:after="120"/>
            </w:pPr>
          </w:p>
        </w:tc>
      </w:tr>
      <w:tr w:rsidR="00494A29" w:rsidRPr="00904527" w:rsidTr="00716661">
        <w:trPr>
          <w:trHeight w:val="611"/>
        </w:trPr>
        <w:tc>
          <w:tcPr>
            <w:tcW w:w="1828" w:type="pct"/>
            <w:noWrap/>
          </w:tcPr>
          <w:p w:rsidR="00494A29" w:rsidRPr="007B347A" w:rsidRDefault="00494A29" w:rsidP="00316230">
            <w:pPr>
              <w:spacing w:before="120" w:after="120"/>
            </w:pPr>
            <w:r w:rsidRPr="007B347A">
              <w:t>CTE MKT.2.1.2 Explain the concept of economic resources.</w:t>
            </w:r>
          </w:p>
        </w:tc>
        <w:tc>
          <w:tcPr>
            <w:tcW w:w="3172" w:type="pct"/>
          </w:tcPr>
          <w:p w:rsidR="00494A29" w:rsidRDefault="00494A29" w:rsidP="00316230">
            <w:pPr>
              <w:spacing w:before="120" w:after="120"/>
            </w:pPr>
          </w:p>
        </w:tc>
      </w:tr>
      <w:tr w:rsidR="00494A29" w:rsidRPr="00904527" w:rsidTr="00716661">
        <w:trPr>
          <w:trHeight w:val="611"/>
        </w:trPr>
        <w:tc>
          <w:tcPr>
            <w:tcW w:w="1828" w:type="pct"/>
            <w:noWrap/>
          </w:tcPr>
          <w:p w:rsidR="00494A29" w:rsidRPr="00367AFF" w:rsidRDefault="00494A29" w:rsidP="00316230">
            <w:pPr>
              <w:spacing w:before="120" w:after="120"/>
            </w:pPr>
            <w:r w:rsidRPr="00367AFF">
              <w:t>CTE MKT.2.1.3 Describe the nature and scope of economics and economic activities.</w:t>
            </w:r>
          </w:p>
        </w:tc>
        <w:tc>
          <w:tcPr>
            <w:tcW w:w="3172" w:type="pct"/>
          </w:tcPr>
          <w:p w:rsidR="00494A29" w:rsidRDefault="00494A29" w:rsidP="00316230">
            <w:pPr>
              <w:spacing w:before="120" w:after="120"/>
            </w:pPr>
          </w:p>
        </w:tc>
      </w:tr>
      <w:tr w:rsidR="00494A29" w:rsidRPr="00904527" w:rsidTr="00716661">
        <w:trPr>
          <w:trHeight w:val="611"/>
        </w:trPr>
        <w:tc>
          <w:tcPr>
            <w:tcW w:w="1828" w:type="pct"/>
            <w:noWrap/>
          </w:tcPr>
          <w:p w:rsidR="00494A29" w:rsidRPr="00EF544D" w:rsidRDefault="00494A29" w:rsidP="00316230">
            <w:pPr>
              <w:spacing w:before="120" w:after="120"/>
            </w:pPr>
            <w:r w:rsidRPr="00EF544D">
              <w:t>CTE MKT.2.1.4 Distinguish between the forms of economic utility.</w:t>
            </w:r>
          </w:p>
        </w:tc>
        <w:tc>
          <w:tcPr>
            <w:tcW w:w="3172" w:type="pct"/>
          </w:tcPr>
          <w:p w:rsidR="00494A29" w:rsidRDefault="00494A29" w:rsidP="00316230">
            <w:pPr>
              <w:spacing w:before="120" w:after="120"/>
            </w:pPr>
          </w:p>
        </w:tc>
      </w:tr>
      <w:tr w:rsidR="00494A29" w:rsidRPr="00904527" w:rsidTr="00716661">
        <w:trPr>
          <w:trHeight w:val="611"/>
        </w:trPr>
        <w:tc>
          <w:tcPr>
            <w:tcW w:w="1828" w:type="pct"/>
            <w:noWrap/>
          </w:tcPr>
          <w:p w:rsidR="00494A29" w:rsidRPr="008F4551" w:rsidRDefault="00494A29" w:rsidP="00316230">
            <w:pPr>
              <w:spacing w:before="120" w:after="120"/>
            </w:pPr>
            <w:r w:rsidRPr="008F4551">
              <w:t>CTE MKT.2.1.5 Explain the principles of supply, demand, and equilibrium.</w:t>
            </w:r>
          </w:p>
        </w:tc>
        <w:tc>
          <w:tcPr>
            <w:tcW w:w="3172" w:type="pct"/>
          </w:tcPr>
          <w:p w:rsidR="00494A29" w:rsidRDefault="00494A29" w:rsidP="00316230">
            <w:pPr>
              <w:spacing w:before="120" w:after="120"/>
            </w:pPr>
          </w:p>
        </w:tc>
      </w:tr>
      <w:tr w:rsidR="00494A29" w:rsidRPr="00904527" w:rsidTr="00716661">
        <w:trPr>
          <w:trHeight w:val="611"/>
        </w:trPr>
        <w:tc>
          <w:tcPr>
            <w:tcW w:w="1828" w:type="pct"/>
            <w:noWrap/>
          </w:tcPr>
          <w:p w:rsidR="00494A29" w:rsidRPr="006B6E00" w:rsidRDefault="00494A29" w:rsidP="00316230">
            <w:pPr>
              <w:spacing w:before="120" w:after="120"/>
            </w:pPr>
            <w:r w:rsidRPr="006B6E00">
              <w:t>CTE MKT.2.1.6 Compare and contrast the relationship between scarcity, trade, and production.</w:t>
            </w:r>
          </w:p>
        </w:tc>
        <w:tc>
          <w:tcPr>
            <w:tcW w:w="3172" w:type="pct"/>
          </w:tcPr>
          <w:p w:rsidR="00494A29" w:rsidRDefault="00494A29" w:rsidP="00316230">
            <w:pPr>
              <w:spacing w:before="120" w:after="120"/>
            </w:pPr>
          </w:p>
        </w:tc>
      </w:tr>
      <w:tr w:rsidR="00494A29" w:rsidRPr="00904527" w:rsidTr="00716661">
        <w:trPr>
          <w:trHeight w:val="611"/>
        </w:trPr>
        <w:tc>
          <w:tcPr>
            <w:tcW w:w="1828" w:type="pct"/>
            <w:noWrap/>
          </w:tcPr>
          <w:p w:rsidR="00494A29" w:rsidRPr="001C169B" w:rsidRDefault="00494A29" w:rsidP="00316230">
            <w:pPr>
              <w:spacing w:before="120" w:after="120"/>
            </w:pPr>
            <w:r w:rsidRPr="001C169B">
              <w:t>CTE MKT.2.1.7 Explain how quantity demand, quantity supply, and elasticity affect price.</w:t>
            </w:r>
          </w:p>
        </w:tc>
        <w:tc>
          <w:tcPr>
            <w:tcW w:w="3172" w:type="pct"/>
          </w:tcPr>
          <w:p w:rsidR="00494A29" w:rsidRDefault="00494A29" w:rsidP="00316230">
            <w:pPr>
              <w:spacing w:before="120" w:after="120"/>
            </w:pPr>
          </w:p>
        </w:tc>
      </w:tr>
      <w:tr w:rsidR="00494A29" w:rsidRPr="00904527" w:rsidTr="00716661">
        <w:trPr>
          <w:trHeight w:val="611"/>
        </w:trPr>
        <w:tc>
          <w:tcPr>
            <w:tcW w:w="1828" w:type="pct"/>
            <w:noWrap/>
          </w:tcPr>
          <w:p w:rsidR="00494A29" w:rsidRPr="00857C64" w:rsidRDefault="00494A29" w:rsidP="00316230">
            <w:pPr>
              <w:spacing w:before="120" w:after="120"/>
            </w:pPr>
            <w:r w:rsidRPr="00857C64">
              <w:t>CTE MKT.2.1.8 Describe economic concepts that relate to and affect marketing decisions.</w:t>
            </w:r>
          </w:p>
        </w:tc>
        <w:tc>
          <w:tcPr>
            <w:tcW w:w="3172" w:type="pct"/>
          </w:tcPr>
          <w:p w:rsidR="00494A29" w:rsidRDefault="00494A29" w:rsidP="00316230">
            <w:pPr>
              <w:spacing w:before="120" w:after="120"/>
            </w:pPr>
          </w:p>
        </w:tc>
      </w:tr>
    </w:tbl>
    <w:p w:rsidR="000162C8" w:rsidRPr="000162C8" w:rsidRDefault="000E73A2" w:rsidP="000162C8">
      <w:pPr>
        <w:pStyle w:val="Heading3"/>
        <w:rPr>
          <w:color w:val="auto"/>
        </w:rPr>
      </w:pPr>
      <w:r w:rsidRPr="000E73A2">
        <w:rPr>
          <w:rFonts w:eastAsia="Times New Roman"/>
          <w:color w:val="auto"/>
        </w:rPr>
        <w:lastRenderedPageBreak/>
        <w:t>Performance Standard MKT.2.2 Fundamental Economic Systems</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716661">
        <w:trPr>
          <w:trHeight w:val="611"/>
        </w:trPr>
        <w:tc>
          <w:tcPr>
            <w:tcW w:w="1828" w:type="pct"/>
            <w:shd w:val="clear" w:color="auto" w:fill="BFD4EF" w:themeFill="text2" w:themeFillTint="33"/>
            <w:noWrap/>
          </w:tcPr>
          <w:p w:rsidR="00A95A66" w:rsidRPr="001C565E" w:rsidRDefault="00A95A66" w:rsidP="00A95A66">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8C5513" w:rsidRPr="00675B10" w:rsidTr="00716661">
        <w:trPr>
          <w:trHeight w:val="611"/>
        </w:trPr>
        <w:tc>
          <w:tcPr>
            <w:tcW w:w="1828" w:type="pct"/>
            <w:noWrap/>
          </w:tcPr>
          <w:p w:rsidR="008C5513" w:rsidRPr="00455ACD" w:rsidRDefault="008C5513" w:rsidP="008C5513">
            <w:pPr>
              <w:spacing w:before="120" w:after="120"/>
            </w:pPr>
            <w:r w:rsidRPr="00455ACD">
              <w:t>CTE MKT.2.2.1 Explain the types of economic systems.</w:t>
            </w:r>
          </w:p>
        </w:tc>
        <w:tc>
          <w:tcPr>
            <w:tcW w:w="3172" w:type="pct"/>
          </w:tcPr>
          <w:p w:rsidR="008C5513" w:rsidRPr="00455ACD" w:rsidRDefault="008C5513" w:rsidP="008C5513">
            <w:pPr>
              <w:spacing w:before="120" w:after="120"/>
            </w:pPr>
          </w:p>
        </w:tc>
      </w:tr>
      <w:tr w:rsidR="008C5513" w:rsidRPr="00675B10" w:rsidTr="00716661">
        <w:trPr>
          <w:trHeight w:val="611"/>
        </w:trPr>
        <w:tc>
          <w:tcPr>
            <w:tcW w:w="1828" w:type="pct"/>
            <w:noWrap/>
          </w:tcPr>
          <w:p w:rsidR="008C5513" w:rsidRPr="00455ACD" w:rsidRDefault="008C5513" w:rsidP="008C5513">
            <w:pPr>
              <w:spacing w:before="120" w:after="120"/>
            </w:pPr>
            <w:r w:rsidRPr="00455ACD">
              <w:t>CTE MKT.2.2.2 Explain the concept of private enterprise.</w:t>
            </w:r>
          </w:p>
        </w:tc>
        <w:tc>
          <w:tcPr>
            <w:tcW w:w="3172" w:type="pct"/>
          </w:tcPr>
          <w:p w:rsidR="008C5513" w:rsidRDefault="008C5513" w:rsidP="008C5513">
            <w:pPr>
              <w:spacing w:before="120" w:after="120"/>
            </w:pPr>
          </w:p>
        </w:tc>
      </w:tr>
      <w:tr w:rsidR="008C5513" w:rsidRPr="00675B10" w:rsidTr="00716661">
        <w:trPr>
          <w:trHeight w:val="611"/>
        </w:trPr>
        <w:tc>
          <w:tcPr>
            <w:tcW w:w="1828" w:type="pct"/>
            <w:noWrap/>
          </w:tcPr>
          <w:p w:rsidR="008C5513" w:rsidRPr="00135C0C" w:rsidRDefault="008C5513" w:rsidP="008C5513">
            <w:pPr>
              <w:spacing w:before="120" w:after="120"/>
            </w:pPr>
            <w:r w:rsidRPr="00135C0C">
              <w:t>CTE MKT.2.2.3 Explain the nature of competition.</w:t>
            </w:r>
          </w:p>
        </w:tc>
        <w:tc>
          <w:tcPr>
            <w:tcW w:w="3172" w:type="pct"/>
          </w:tcPr>
          <w:p w:rsidR="008C5513" w:rsidRPr="00135C0C" w:rsidRDefault="008C5513" w:rsidP="008C5513">
            <w:pPr>
              <w:spacing w:before="120" w:after="120"/>
            </w:pPr>
          </w:p>
        </w:tc>
      </w:tr>
      <w:tr w:rsidR="008C5513" w:rsidRPr="00675B10" w:rsidTr="00716661">
        <w:trPr>
          <w:trHeight w:val="611"/>
        </w:trPr>
        <w:tc>
          <w:tcPr>
            <w:tcW w:w="1828" w:type="pct"/>
            <w:noWrap/>
          </w:tcPr>
          <w:p w:rsidR="008C5513" w:rsidRPr="00135C0C" w:rsidRDefault="008C5513" w:rsidP="008C5513">
            <w:pPr>
              <w:spacing w:before="120" w:after="120"/>
            </w:pPr>
            <w:r w:rsidRPr="00135C0C">
              <w:t>CTE MKT.2.2.4 Explain how and why government plays a role in a market economy.</w:t>
            </w:r>
          </w:p>
        </w:tc>
        <w:tc>
          <w:tcPr>
            <w:tcW w:w="3172" w:type="pct"/>
          </w:tcPr>
          <w:p w:rsidR="008C5513" w:rsidRDefault="008C5513" w:rsidP="008C5513">
            <w:pPr>
              <w:spacing w:before="120" w:after="120"/>
            </w:pPr>
          </w:p>
        </w:tc>
      </w:tr>
      <w:tr w:rsidR="008C5513" w:rsidRPr="00675B10" w:rsidTr="00716661">
        <w:trPr>
          <w:trHeight w:val="611"/>
        </w:trPr>
        <w:tc>
          <w:tcPr>
            <w:tcW w:w="1828" w:type="pct"/>
            <w:noWrap/>
          </w:tcPr>
          <w:p w:rsidR="008C5513" w:rsidRPr="00243831" w:rsidRDefault="008C5513" w:rsidP="008C5513">
            <w:pPr>
              <w:spacing w:before="120" w:after="120"/>
            </w:pPr>
            <w:r w:rsidRPr="00243831">
              <w:t>CTE MKT.2.2.5 Compare and contrast the fundamental economic systems with its relationship between government and business.</w:t>
            </w:r>
          </w:p>
        </w:tc>
        <w:tc>
          <w:tcPr>
            <w:tcW w:w="3172" w:type="pct"/>
          </w:tcPr>
          <w:p w:rsidR="008C5513" w:rsidRDefault="008C5513" w:rsidP="008C5513">
            <w:pPr>
              <w:spacing w:before="120" w:after="120"/>
            </w:pPr>
          </w:p>
        </w:tc>
      </w:tr>
    </w:tbl>
    <w:p w:rsidR="000162C8" w:rsidRPr="000162C8" w:rsidRDefault="002456B7" w:rsidP="000162C8">
      <w:pPr>
        <w:pStyle w:val="Heading3"/>
        <w:rPr>
          <w:color w:val="auto"/>
        </w:rPr>
      </w:pPr>
      <w:r w:rsidRPr="002456B7">
        <w:rPr>
          <w:rFonts w:eastAsia="Times New Roman"/>
          <w:color w:val="auto"/>
        </w:rPr>
        <w:t>Performance Standard MKT.2.3 Basic Economic Indicators/Trends</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716661">
        <w:trPr>
          <w:trHeight w:val="611"/>
          <w:tblHeader/>
        </w:trPr>
        <w:tc>
          <w:tcPr>
            <w:tcW w:w="1828" w:type="pct"/>
            <w:shd w:val="clear" w:color="auto" w:fill="BFD4EF" w:themeFill="text2" w:themeFillTint="33"/>
            <w:noWrap/>
          </w:tcPr>
          <w:p w:rsidR="00A95A66" w:rsidRPr="001C565E" w:rsidRDefault="00A95A66" w:rsidP="00A95A66">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2456B7" w:rsidRPr="00675B10" w:rsidTr="00716661">
        <w:trPr>
          <w:trHeight w:val="611"/>
        </w:trPr>
        <w:tc>
          <w:tcPr>
            <w:tcW w:w="1828" w:type="pct"/>
            <w:noWrap/>
          </w:tcPr>
          <w:p w:rsidR="002456B7" w:rsidRPr="00D05418" w:rsidRDefault="002456B7" w:rsidP="002456B7">
            <w:pPr>
              <w:spacing w:before="120" w:after="120"/>
            </w:pPr>
            <w:r w:rsidRPr="00D05418">
              <w:t>CTE MKT.2.3.1 Explain the concept of productivity.</w:t>
            </w:r>
          </w:p>
        </w:tc>
        <w:tc>
          <w:tcPr>
            <w:tcW w:w="3172" w:type="pct"/>
          </w:tcPr>
          <w:p w:rsidR="002456B7" w:rsidRDefault="002456B7" w:rsidP="002456B7">
            <w:pPr>
              <w:spacing w:before="120" w:after="120"/>
            </w:pPr>
          </w:p>
        </w:tc>
      </w:tr>
      <w:tr w:rsidR="002456B7" w:rsidRPr="00675B10" w:rsidTr="00716661">
        <w:trPr>
          <w:trHeight w:val="611"/>
        </w:trPr>
        <w:tc>
          <w:tcPr>
            <w:tcW w:w="1828" w:type="pct"/>
            <w:noWrap/>
          </w:tcPr>
          <w:p w:rsidR="002456B7" w:rsidRPr="00E24FCD" w:rsidRDefault="002456B7" w:rsidP="002456B7">
            <w:pPr>
              <w:spacing w:before="120" w:after="120"/>
            </w:pPr>
            <w:r w:rsidRPr="00E24FCD">
              <w:t>CTE MKT.2.3.2 Describe the nature of current global economic events and how they influence marketing decisions.</w:t>
            </w:r>
          </w:p>
        </w:tc>
        <w:tc>
          <w:tcPr>
            <w:tcW w:w="3172" w:type="pct"/>
          </w:tcPr>
          <w:p w:rsidR="002456B7" w:rsidRDefault="002456B7" w:rsidP="002456B7">
            <w:pPr>
              <w:spacing w:before="120" w:after="120"/>
            </w:pPr>
          </w:p>
        </w:tc>
      </w:tr>
      <w:tr w:rsidR="002456B7" w:rsidRPr="00675B10" w:rsidTr="00716661">
        <w:trPr>
          <w:trHeight w:val="611"/>
        </w:trPr>
        <w:tc>
          <w:tcPr>
            <w:tcW w:w="1828" w:type="pct"/>
            <w:noWrap/>
          </w:tcPr>
          <w:p w:rsidR="002456B7" w:rsidRPr="00A54922" w:rsidRDefault="002456B7" w:rsidP="002456B7">
            <w:pPr>
              <w:spacing w:before="120" w:after="120"/>
            </w:pPr>
            <w:r w:rsidRPr="00A54922">
              <w:t>CTE MKT.2.3.3 Explain measures used to analyze economic conditions.</w:t>
            </w:r>
          </w:p>
        </w:tc>
        <w:tc>
          <w:tcPr>
            <w:tcW w:w="3172" w:type="pct"/>
          </w:tcPr>
          <w:p w:rsidR="002456B7" w:rsidRDefault="002456B7" w:rsidP="002456B7">
            <w:pPr>
              <w:spacing w:before="120" w:after="120"/>
            </w:pPr>
          </w:p>
        </w:tc>
      </w:tr>
      <w:tr w:rsidR="002456B7" w:rsidRPr="00675B10" w:rsidTr="00716661">
        <w:trPr>
          <w:trHeight w:val="611"/>
        </w:trPr>
        <w:tc>
          <w:tcPr>
            <w:tcW w:w="1828" w:type="pct"/>
            <w:noWrap/>
          </w:tcPr>
          <w:p w:rsidR="002456B7" w:rsidRPr="00FE1FB3" w:rsidRDefault="002456B7" w:rsidP="002456B7">
            <w:pPr>
              <w:spacing w:before="120" w:after="120"/>
            </w:pPr>
            <w:r w:rsidRPr="00FE1FB3">
              <w:t>CTE MKT.2.3.4 Determine the impact of economic cycles on business activities.</w:t>
            </w:r>
          </w:p>
        </w:tc>
        <w:tc>
          <w:tcPr>
            <w:tcW w:w="3172" w:type="pct"/>
          </w:tcPr>
          <w:p w:rsidR="002456B7" w:rsidRDefault="002456B7" w:rsidP="002456B7">
            <w:pPr>
              <w:spacing w:before="120" w:after="120"/>
            </w:pPr>
          </w:p>
        </w:tc>
      </w:tr>
      <w:tr w:rsidR="002456B7" w:rsidRPr="00675B10" w:rsidTr="00716661">
        <w:trPr>
          <w:trHeight w:val="611"/>
        </w:trPr>
        <w:tc>
          <w:tcPr>
            <w:tcW w:w="1828" w:type="pct"/>
            <w:noWrap/>
          </w:tcPr>
          <w:p w:rsidR="002456B7" w:rsidRPr="00D95824" w:rsidRDefault="002456B7" w:rsidP="002456B7">
            <w:pPr>
              <w:spacing w:before="120" w:after="120"/>
            </w:pPr>
            <w:r w:rsidRPr="00D95824">
              <w:lastRenderedPageBreak/>
              <w:t>CTE MKT.2.3.5 Explain the economic impact of interest rate fluctuations.</w:t>
            </w:r>
          </w:p>
        </w:tc>
        <w:tc>
          <w:tcPr>
            <w:tcW w:w="3172" w:type="pct"/>
          </w:tcPr>
          <w:p w:rsidR="002456B7" w:rsidRDefault="002456B7" w:rsidP="002456B7">
            <w:pPr>
              <w:spacing w:before="120" w:after="120"/>
            </w:pPr>
          </w:p>
        </w:tc>
      </w:tr>
    </w:tbl>
    <w:p w:rsidR="00FE7526" w:rsidRDefault="00FE7526" w:rsidP="00FE7526"/>
    <w:p w:rsidR="002456B7" w:rsidRPr="000162C8" w:rsidRDefault="002456B7" w:rsidP="002456B7">
      <w:pPr>
        <w:pStyle w:val="Heading3"/>
        <w:rPr>
          <w:color w:val="auto"/>
        </w:rPr>
      </w:pPr>
      <w:r w:rsidRPr="002456B7">
        <w:rPr>
          <w:rFonts w:eastAsia="Times New Roman"/>
          <w:color w:val="auto"/>
        </w:rPr>
        <w:t xml:space="preserve">Performance Standard MKT.2.4 International </w:t>
      </w:r>
      <w:r>
        <w:rPr>
          <w:rFonts w:eastAsia="Times New Roman"/>
          <w:color w:val="auto"/>
        </w:rPr>
        <w:t>Marketing a</w:t>
      </w:r>
      <w:r w:rsidRPr="002456B7">
        <w:rPr>
          <w:rFonts w:eastAsia="Times New Roman"/>
          <w:color w:val="auto"/>
        </w:rPr>
        <w:t>nd Trade</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2456B7" w:rsidRPr="00675B10" w:rsidTr="00716661">
        <w:trPr>
          <w:trHeight w:val="611"/>
        </w:trPr>
        <w:tc>
          <w:tcPr>
            <w:tcW w:w="1828" w:type="pct"/>
            <w:shd w:val="clear" w:color="auto" w:fill="BFD4EF" w:themeFill="text2" w:themeFillTint="33"/>
            <w:noWrap/>
          </w:tcPr>
          <w:p w:rsidR="002456B7" w:rsidRPr="001C565E" w:rsidRDefault="002456B7" w:rsidP="00716661">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2456B7" w:rsidRPr="001C565E" w:rsidRDefault="002456B7" w:rsidP="00716661">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2456B7" w:rsidRPr="00675B10" w:rsidTr="00716661">
        <w:trPr>
          <w:trHeight w:val="611"/>
        </w:trPr>
        <w:tc>
          <w:tcPr>
            <w:tcW w:w="1828" w:type="pct"/>
            <w:noWrap/>
          </w:tcPr>
          <w:p w:rsidR="002456B7" w:rsidRPr="00BA0E44" w:rsidRDefault="002456B7" w:rsidP="002456B7">
            <w:pPr>
              <w:spacing w:before="120" w:after="120"/>
            </w:pPr>
            <w:r w:rsidRPr="00BA0E44">
              <w:t>CTE MKT.2.4.1 Explain the nature of international marketing and trade.</w:t>
            </w:r>
          </w:p>
        </w:tc>
        <w:tc>
          <w:tcPr>
            <w:tcW w:w="3172" w:type="pct"/>
          </w:tcPr>
          <w:p w:rsidR="002456B7" w:rsidRDefault="002456B7" w:rsidP="002456B7">
            <w:pPr>
              <w:spacing w:before="120" w:after="120"/>
            </w:pPr>
          </w:p>
        </w:tc>
      </w:tr>
      <w:tr w:rsidR="002456B7" w:rsidRPr="00675B10" w:rsidTr="00716661">
        <w:trPr>
          <w:trHeight w:val="611"/>
        </w:trPr>
        <w:tc>
          <w:tcPr>
            <w:tcW w:w="1828" w:type="pct"/>
            <w:noWrap/>
          </w:tcPr>
          <w:p w:rsidR="002456B7" w:rsidRPr="00B1786D" w:rsidRDefault="002456B7" w:rsidP="002456B7">
            <w:pPr>
              <w:spacing w:before="120" w:after="120"/>
            </w:pPr>
            <w:r w:rsidRPr="00B1786D">
              <w:t>CTE MKT.2.4.2 Identify the impact of cultural and social environments on world marketing and trade.</w:t>
            </w:r>
          </w:p>
        </w:tc>
        <w:tc>
          <w:tcPr>
            <w:tcW w:w="3172" w:type="pct"/>
          </w:tcPr>
          <w:p w:rsidR="002456B7" w:rsidRDefault="002456B7" w:rsidP="002456B7">
            <w:pPr>
              <w:spacing w:before="120" w:after="120"/>
            </w:pPr>
          </w:p>
        </w:tc>
      </w:tr>
      <w:tr w:rsidR="002456B7" w:rsidRPr="00675B10" w:rsidTr="00716661">
        <w:trPr>
          <w:trHeight w:val="611"/>
        </w:trPr>
        <w:tc>
          <w:tcPr>
            <w:tcW w:w="1828" w:type="pct"/>
            <w:noWrap/>
          </w:tcPr>
          <w:p w:rsidR="002456B7" w:rsidRPr="00F22FD6" w:rsidRDefault="002456B7" w:rsidP="002456B7">
            <w:pPr>
              <w:spacing w:before="120" w:after="120"/>
            </w:pPr>
            <w:r w:rsidRPr="00F22FD6">
              <w:t>CTE MKT.2.4.3 Evaluate factors that influence a nation’s ability to trade.</w:t>
            </w:r>
          </w:p>
        </w:tc>
        <w:tc>
          <w:tcPr>
            <w:tcW w:w="3172" w:type="pct"/>
          </w:tcPr>
          <w:p w:rsidR="002456B7" w:rsidRPr="00F22FD6" w:rsidRDefault="002456B7" w:rsidP="002456B7">
            <w:pPr>
              <w:spacing w:before="120" w:after="120"/>
            </w:pPr>
          </w:p>
        </w:tc>
      </w:tr>
      <w:tr w:rsidR="002456B7" w:rsidRPr="00675B10" w:rsidTr="00716661">
        <w:trPr>
          <w:trHeight w:val="611"/>
        </w:trPr>
        <w:tc>
          <w:tcPr>
            <w:tcW w:w="1828" w:type="pct"/>
            <w:noWrap/>
          </w:tcPr>
          <w:p w:rsidR="002456B7" w:rsidRPr="00F22FD6" w:rsidRDefault="002456B7" w:rsidP="002456B7">
            <w:pPr>
              <w:spacing w:before="120" w:after="120"/>
            </w:pPr>
            <w:r w:rsidRPr="00F22FD6">
              <w:t>CTE MKT.2.4.4 Define the purpose of the major trade alliances between countries.</w:t>
            </w:r>
          </w:p>
        </w:tc>
        <w:tc>
          <w:tcPr>
            <w:tcW w:w="3172" w:type="pct"/>
          </w:tcPr>
          <w:p w:rsidR="002456B7" w:rsidRDefault="002456B7" w:rsidP="002456B7">
            <w:pPr>
              <w:spacing w:before="120" w:after="120"/>
            </w:pPr>
          </w:p>
        </w:tc>
      </w:tr>
      <w:tr w:rsidR="002456B7" w:rsidRPr="00675B10" w:rsidTr="00716661">
        <w:trPr>
          <w:trHeight w:val="611"/>
        </w:trPr>
        <w:tc>
          <w:tcPr>
            <w:tcW w:w="1828" w:type="pct"/>
            <w:noWrap/>
          </w:tcPr>
          <w:p w:rsidR="002456B7" w:rsidRPr="00D31B9C" w:rsidRDefault="002456B7" w:rsidP="002456B7">
            <w:pPr>
              <w:spacing w:before="120" w:after="120"/>
            </w:pPr>
            <w:r w:rsidRPr="00D31B9C">
              <w:t>CTE MKT.2.4.5 Explain how scarcity and surplus influence trade between two or more countries.</w:t>
            </w:r>
          </w:p>
        </w:tc>
        <w:tc>
          <w:tcPr>
            <w:tcW w:w="3172" w:type="pct"/>
          </w:tcPr>
          <w:p w:rsidR="002456B7" w:rsidRDefault="002456B7" w:rsidP="002456B7">
            <w:pPr>
              <w:spacing w:before="120" w:after="120"/>
            </w:pPr>
          </w:p>
        </w:tc>
      </w:tr>
    </w:tbl>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EA30E3" w:rsidP="00895824">
      <w:pPr>
        <w:pStyle w:val="Heading3"/>
        <w:rPr>
          <w:rStyle w:val="IntenseEmphasis"/>
          <w:rFonts w:eastAsiaTheme="minorHAnsi" w:cstheme="minorBidi"/>
          <w:b/>
          <w:color w:val="417FD0" w:themeColor="text2" w:themeTint="99"/>
          <w:sz w:val="28"/>
          <w:szCs w:val="28"/>
        </w:rPr>
      </w:pPr>
      <w:r w:rsidRPr="00EA30E3">
        <w:rPr>
          <w:rStyle w:val="IntenseEmphasis"/>
          <w:rFonts w:eastAsiaTheme="minorHAnsi" w:cstheme="minorBidi"/>
          <w:b/>
          <w:color w:val="417FD0" w:themeColor="text2" w:themeTint="99"/>
          <w:sz w:val="28"/>
          <w:szCs w:val="28"/>
        </w:rPr>
        <w:lastRenderedPageBreak/>
        <w:t>Standard MKT.3.0: Ethics in Marketing</w:t>
      </w:r>
    </w:p>
    <w:p w:rsidR="00FE7526" w:rsidRPr="00895824" w:rsidRDefault="00EA30E3" w:rsidP="00895824">
      <w:pPr>
        <w:pStyle w:val="Heading3"/>
        <w:rPr>
          <w:iCs/>
          <w:caps/>
          <w:color w:val="auto"/>
          <w:sz w:val="28"/>
          <w:szCs w:val="28"/>
        </w:rPr>
      </w:pPr>
      <w:r w:rsidRPr="00EA30E3">
        <w:rPr>
          <w:rFonts w:eastAsia="Times New Roman"/>
          <w:color w:val="auto"/>
        </w:rPr>
        <w:t>Performance Standard MKT.3.1 Code of Ethics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716661">
        <w:trPr>
          <w:trHeight w:val="312"/>
        </w:trPr>
        <w:tc>
          <w:tcPr>
            <w:tcW w:w="1857"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EA30E3" w:rsidRPr="00F2697E" w:rsidTr="00716661">
        <w:trPr>
          <w:trHeight w:val="1250"/>
        </w:trPr>
        <w:tc>
          <w:tcPr>
            <w:tcW w:w="1857" w:type="pct"/>
            <w:noWrap/>
          </w:tcPr>
          <w:p w:rsidR="00EA30E3" w:rsidRPr="00CB14FA" w:rsidRDefault="00EA30E3" w:rsidP="00EA30E3">
            <w:pPr>
              <w:spacing w:before="120" w:after="120"/>
            </w:pPr>
            <w:r w:rsidRPr="00CB14FA">
              <w:t>CTE MKT.3.1.1 Describe how and why different cultures have different ethical systems.</w:t>
            </w:r>
          </w:p>
        </w:tc>
        <w:tc>
          <w:tcPr>
            <w:tcW w:w="3143" w:type="pct"/>
          </w:tcPr>
          <w:p w:rsidR="00EA30E3" w:rsidRPr="00CB14FA" w:rsidRDefault="00EA30E3" w:rsidP="00EA30E3">
            <w:pPr>
              <w:spacing w:before="120" w:after="120"/>
            </w:pPr>
          </w:p>
        </w:tc>
      </w:tr>
      <w:tr w:rsidR="00EA30E3" w:rsidRPr="00F2697E" w:rsidTr="00716661">
        <w:trPr>
          <w:trHeight w:val="1340"/>
        </w:trPr>
        <w:tc>
          <w:tcPr>
            <w:tcW w:w="1857" w:type="pct"/>
            <w:noWrap/>
          </w:tcPr>
          <w:p w:rsidR="00EA30E3" w:rsidRPr="00CB14FA" w:rsidRDefault="00EA30E3" w:rsidP="00EA30E3">
            <w:pPr>
              <w:spacing w:before="120" w:after="120"/>
            </w:pPr>
            <w:r w:rsidRPr="00CB14FA">
              <w:t>CTE MKT.3.1.2 Explain the importance of trust for the successful conduct of business.</w:t>
            </w:r>
          </w:p>
        </w:tc>
        <w:tc>
          <w:tcPr>
            <w:tcW w:w="3143" w:type="pct"/>
          </w:tcPr>
          <w:p w:rsidR="00EA30E3" w:rsidRPr="00CB14FA" w:rsidRDefault="00EA30E3" w:rsidP="00EA30E3">
            <w:pPr>
              <w:spacing w:before="120" w:after="120"/>
            </w:pPr>
          </w:p>
        </w:tc>
      </w:tr>
      <w:tr w:rsidR="00EA30E3" w:rsidRPr="00F2697E" w:rsidTr="00716661">
        <w:trPr>
          <w:trHeight w:val="1232"/>
        </w:trPr>
        <w:tc>
          <w:tcPr>
            <w:tcW w:w="1857" w:type="pct"/>
            <w:noWrap/>
          </w:tcPr>
          <w:p w:rsidR="00EA30E3" w:rsidRPr="00CB14FA" w:rsidRDefault="00EA30E3" w:rsidP="00EA30E3">
            <w:pPr>
              <w:spacing w:before="120" w:after="120"/>
            </w:pPr>
            <w:r w:rsidRPr="00CB14FA">
              <w:t>CTE MKT.3.1.3 Differentiate between ethics and government relations.</w:t>
            </w:r>
          </w:p>
        </w:tc>
        <w:tc>
          <w:tcPr>
            <w:tcW w:w="3143" w:type="pct"/>
          </w:tcPr>
          <w:p w:rsidR="00EA30E3" w:rsidRDefault="00EA30E3" w:rsidP="00EA30E3">
            <w:pPr>
              <w:spacing w:before="120" w:after="120"/>
            </w:pPr>
          </w:p>
        </w:tc>
      </w:tr>
      <w:tr w:rsidR="00EA30E3" w:rsidRPr="00F2697E" w:rsidTr="00716661">
        <w:trPr>
          <w:trHeight w:val="1250"/>
        </w:trPr>
        <w:tc>
          <w:tcPr>
            <w:tcW w:w="1857" w:type="pct"/>
            <w:noWrap/>
          </w:tcPr>
          <w:p w:rsidR="00EA30E3" w:rsidRPr="00832E0D" w:rsidRDefault="00EA30E3" w:rsidP="00EA30E3">
            <w:pPr>
              <w:spacing w:before="120" w:after="120"/>
            </w:pPr>
            <w:r w:rsidRPr="00832E0D">
              <w:t>CTE MKT.3.1.4 Give examples of how unethical behavior leads to governmental regulations.</w:t>
            </w:r>
          </w:p>
        </w:tc>
        <w:tc>
          <w:tcPr>
            <w:tcW w:w="3143" w:type="pct"/>
          </w:tcPr>
          <w:p w:rsidR="00EA30E3" w:rsidRPr="00832E0D" w:rsidRDefault="00EA30E3" w:rsidP="00EA30E3">
            <w:pPr>
              <w:spacing w:before="120" w:after="120"/>
            </w:pPr>
          </w:p>
        </w:tc>
      </w:tr>
      <w:tr w:rsidR="00EA30E3" w:rsidRPr="00F2697E" w:rsidTr="00716661">
        <w:trPr>
          <w:trHeight w:val="783"/>
        </w:trPr>
        <w:tc>
          <w:tcPr>
            <w:tcW w:w="1857" w:type="pct"/>
            <w:noWrap/>
          </w:tcPr>
          <w:p w:rsidR="00EA30E3" w:rsidRPr="00832E0D" w:rsidRDefault="00EA30E3" w:rsidP="00EA30E3">
            <w:pPr>
              <w:spacing w:before="120" w:after="120"/>
            </w:pPr>
            <w:r w:rsidRPr="00832E0D">
              <w:t>CTE MKT.3.1.5 Identify ethical considerations relating to marketing and product development.</w:t>
            </w:r>
          </w:p>
        </w:tc>
        <w:tc>
          <w:tcPr>
            <w:tcW w:w="3143" w:type="pct"/>
          </w:tcPr>
          <w:p w:rsidR="00EA30E3" w:rsidRPr="00832E0D" w:rsidRDefault="00EA30E3" w:rsidP="00EA30E3">
            <w:pPr>
              <w:spacing w:before="120" w:after="120"/>
            </w:pPr>
          </w:p>
        </w:tc>
      </w:tr>
      <w:tr w:rsidR="00EA30E3" w:rsidRPr="00F2697E" w:rsidTr="00716661">
        <w:trPr>
          <w:trHeight w:val="783"/>
        </w:trPr>
        <w:tc>
          <w:tcPr>
            <w:tcW w:w="1857" w:type="pct"/>
            <w:noWrap/>
          </w:tcPr>
          <w:p w:rsidR="00EA30E3" w:rsidRPr="00832E0D" w:rsidRDefault="00EA30E3" w:rsidP="00EA30E3">
            <w:pPr>
              <w:spacing w:before="120" w:after="120"/>
            </w:pPr>
            <w:r w:rsidRPr="00832E0D">
              <w:t>CTE MKT.3.1.6 Determine how patents, copyrights, and trademarks are used to combat unethical behavior.</w:t>
            </w:r>
          </w:p>
        </w:tc>
        <w:tc>
          <w:tcPr>
            <w:tcW w:w="3143" w:type="pct"/>
          </w:tcPr>
          <w:p w:rsidR="00EA30E3" w:rsidRDefault="00EA30E3" w:rsidP="00EA30E3">
            <w:pPr>
              <w:spacing w:before="120" w:after="120"/>
            </w:pPr>
          </w:p>
        </w:tc>
      </w:tr>
      <w:tr w:rsidR="00EA30E3" w:rsidRPr="00F2697E" w:rsidTr="00716661">
        <w:trPr>
          <w:trHeight w:val="1295"/>
        </w:trPr>
        <w:tc>
          <w:tcPr>
            <w:tcW w:w="1857" w:type="pct"/>
            <w:noWrap/>
          </w:tcPr>
          <w:p w:rsidR="00EA30E3" w:rsidRPr="00363AAA" w:rsidRDefault="00EA30E3" w:rsidP="00EA30E3">
            <w:pPr>
              <w:spacing w:before="120" w:after="120"/>
            </w:pPr>
            <w:r w:rsidRPr="00363AAA">
              <w:t>CTE MKT.3.1.7 Illustrate how unethical behavior can lead to fraudulent behavior.</w:t>
            </w:r>
          </w:p>
        </w:tc>
        <w:tc>
          <w:tcPr>
            <w:tcW w:w="3143" w:type="pct"/>
          </w:tcPr>
          <w:p w:rsidR="00EA30E3" w:rsidRDefault="00EA30E3" w:rsidP="00EA30E3">
            <w:pPr>
              <w:spacing w:before="120" w:after="120"/>
            </w:pPr>
          </w:p>
        </w:tc>
      </w:tr>
    </w:tbl>
    <w:p w:rsidR="004F6D5A" w:rsidRDefault="00EA30E3" w:rsidP="00895824">
      <w:pPr>
        <w:pStyle w:val="Heading3"/>
        <w:rPr>
          <w:rStyle w:val="IntenseEmphasis"/>
          <w:rFonts w:eastAsiaTheme="minorHAnsi" w:cstheme="minorBidi"/>
          <w:b/>
          <w:color w:val="417FD0" w:themeColor="text2" w:themeTint="99"/>
          <w:sz w:val="28"/>
          <w:szCs w:val="28"/>
        </w:rPr>
      </w:pPr>
      <w:r w:rsidRPr="00EA30E3">
        <w:rPr>
          <w:rStyle w:val="IntenseEmphasis"/>
          <w:rFonts w:eastAsiaTheme="minorHAnsi" w:cstheme="minorBidi"/>
          <w:b/>
          <w:color w:val="417FD0" w:themeColor="text2" w:themeTint="99"/>
          <w:sz w:val="28"/>
          <w:szCs w:val="28"/>
        </w:rPr>
        <w:lastRenderedPageBreak/>
        <w:t>Standard MKT.4.0: External Factors to Business</w:t>
      </w:r>
    </w:p>
    <w:p w:rsidR="00FE7526" w:rsidRPr="00895824" w:rsidRDefault="00EA30E3" w:rsidP="00895824">
      <w:pPr>
        <w:pStyle w:val="Heading3"/>
        <w:rPr>
          <w:rStyle w:val="IntenseEmphasis"/>
          <w:b/>
          <w:color w:val="auto"/>
          <w:sz w:val="28"/>
          <w:szCs w:val="28"/>
        </w:rPr>
      </w:pPr>
      <w:r w:rsidRPr="00EA30E3">
        <w:rPr>
          <w:rFonts w:eastAsia="Times New Roman"/>
          <w:color w:val="auto"/>
        </w:rPr>
        <w:t>Performance Standard MKT.4.1 External Factors That Impact Business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716661">
        <w:trPr>
          <w:trHeight w:val="312"/>
        </w:trPr>
        <w:tc>
          <w:tcPr>
            <w:tcW w:w="1857"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EA30E3" w:rsidRPr="00F2697E" w:rsidTr="00716661">
        <w:trPr>
          <w:trHeight w:val="1340"/>
        </w:trPr>
        <w:tc>
          <w:tcPr>
            <w:tcW w:w="1857" w:type="pct"/>
            <w:noWrap/>
          </w:tcPr>
          <w:p w:rsidR="00EA30E3" w:rsidRPr="009447ED" w:rsidRDefault="00EA30E3" w:rsidP="00EA30E3">
            <w:pPr>
              <w:spacing w:before="120" w:after="120"/>
            </w:pPr>
            <w:r w:rsidRPr="009447ED">
              <w:t>CTE MKT.4.1.1 Explain how government regulations influence marketing decisions.</w:t>
            </w:r>
          </w:p>
        </w:tc>
        <w:tc>
          <w:tcPr>
            <w:tcW w:w="3143" w:type="pct"/>
          </w:tcPr>
          <w:p w:rsidR="00EA30E3" w:rsidRDefault="00EA30E3" w:rsidP="00EA30E3">
            <w:pPr>
              <w:spacing w:before="120" w:after="120"/>
            </w:pPr>
          </w:p>
        </w:tc>
      </w:tr>
      <w:tr w:rsidR="00EA30E3" w:rsidRPr="00F2697E" w:rsidTr="00716661">
        <w:trPr>
          <w:trHeight w:val="1250"/>
        </w:trPr>
        <w:tc>
          <w:tcPr>
            <w:tcW w:w="1857" w:type="pct"/>
            <w:noWrap/>
          </w:tcPr>
          <w:p w:rsidR="00EA30E3" w:rsidRPr="00083466" w:rsidRDefault="00EA30E3" w:rsidP="00EA30E3">
            <w:pPr>
              <w:spacing w:before="120" w:after="120"/>
            </w:pPr>
            <w:r w:rsidRPr="00083466">
              <w:t>CTE MKT.4.1.2 Describe how the economy influences marketing decisions.</w:t>
            </w:r>
          </w:p>
        </w:tc>
        <w:tc>
          <w:tcPr>
            <w:tcW w:w="3143" w:type="pct"/>
          </w:tcPr>
          <w:p w:rsidR="00EA30E3" w:rsidRPr="00083466" w:rsidRDefault="00EA30E3" w:rsidP="00EA30E3">
            <w:pPr>
              <w:spacing w:before="120" w:after="120"/>
            </w:pPr>
          </w:p>
        </w:tc>
      </w:tr>
      <w:tr w:rsidR="00EA30E3" w:rsidRPr="00F2697E" w:rsidTr="00716661">
        <w:trPr>
          <w:trHeight w:val="1232"/>
        </w:trPr>
        <w:tc>
          <w:tcPr>
            <w:tcW w:w="1857" w:type="pct"/>
            <w:noWrap/>
          </w:tcPr>
          <w:p w:rsidR="00EA30E3" w:rsidRPr="00083466" w:rsidRDefault="00EA30E3" w:rsidP="00EA30E3">
            <w:pPr>
              <w:spacing w:before="120" w:after="120"/>
            </w:pPr>
            <w:r w:rsidRPr="00083466">
              <w:t>CTE MKT.4.1.3 Recognize how the environment influences marketing decisions.</w:t>
            </w:r>
          </w:p>
        </w:tc>
        <w:tc>
          <w:tcPr>
            <w:tcW w:w="3143" w:type="pct"/>
          </w:tcPr>
          <w:p w:rsidR="00EA30E3" w:rsidRDefault="00EA30E3" w:rsidP="00EA30E3">
            <w:pPr>
              <w:spacing w:before="120" w:after="120"/>
            </w:pPr>
          </w:p>
        </w:tc>
      </w:tr>
      <w:tr w:rsidR="00EA30E3" w:rsidRPr="00F2697E" w:rsidTr="00716661">
        <w:trPr>
          <w:trHeight w:val="1520"/>
        </w:trPr>
        <w:tc>
          <w:tcPr>
            <w:tcW w:w="1857" w:type="pct"/>
            <w:noWrap/>
          </w:tcPr>
          <w:p w:rsidR="00EA30E3" w:rsidRPr="00216F3C" w:rsidRDefault="00EA30E3" w:rsidP="00EA30E3">
            <w:pPr>
              <w:spacing w:before="120" w:after="120"/>
            </w:pPr>
            <w:r w:rsidRPr="00216F3C">
              <w:t>CTE MKT.4.1.4 Provide an example for how special interest groups influence marketing decisions.</w:t>
            </w:r>
          </w:p>
        </w:tc>
        <w:tc>
          <w:tcPr>
            <w:tcW w:w="3143" w:type="pct"/>
          </w:tcPr>
          <w:p w:rsidR="00EA30E3" w:rsidRPr="00216F3C" w:rsidRDefault="00EA30E3" w:rsidP="00EA30E3">
            <w:pPr>
              <w:spacing w:before="120" w:after="120"/>
            </w:pPr>
          </w:p>
        </w:tc>
      </w:tr>
      <w:tr w:rsidR="00EA30E3" w:rsidRPr="00F2697E" w:rsidTr="00716661">
        <w:trPr>
          <w:trHeight w:val="1340"/>
        </w:trPr>
        <w:tc>
          <w:tcPr>
            <w:tcW w:w="1857" w:type="pct"/>
            <w:noWrap/>
          </w:tcPr>
          <w:p w:rsidR="00EA30E3" w:rsidRPr="00216F3C" w:rsidRDefault="00EA30E3" w:rsidP="00EA30E3">
            <w:pPr>
              <w:spacing w:before="120" w:after="120"/>
            </w:pPr>
            <w:r w:rsidRPr="00216F3C">
              <w:t>CTE MKT.4.1.5 Analyze how cultural differences influence marketing decisions.</w:t>
            </w:r>
          </w:p>
        </w:tc>
        <w:tc>
          <w:tcPr>
            <w:tcW w:w="3143" w:type="pct"/>
          </w:tcPr>
          <w:p w:rsidR="00EA30E3" w:rsidRPr="00216F3C" w:rsidRDefault="00EA30E3" w:rsidP="00EA30E3">
            <w:pPr>
              <w:spacing w:before="120" w:after="120"/>
            </w:pPr>
          </w:p>
        </w:tc>
      </w:tr>
      <w:tr w:rsidR="00EA30E3" w:rsidRPr="00F2697E" w:rsidTr="00716661">
        <w:trPr>
          <w:trHeight w:val="1250"/>
        </w:trPr>
        <w:tc>
          <w:tcPr>
            <w:tcW w:w="1857" w:type="pct"/>
            <w:noWrap/>
          </w:tcPr>
          <w:p w:rsidR="00EA30E3" w:rsidRPr="00216F3C" w:rsidRDefault="00EA30E3" w:rsidP="00EA30E3">
            <w:pPr>
              <w:spacing w:before="120" w:after="120"/>
            </w:pPr>
            <w:r w:rsidRPr="00216F3C">
              <w:t>CTE MKT.4.1.6 Synthesize how technology influences marketing decisions.</w:t>
            </w:r>
          </w:p>
        </w:tc>
        <w:tc>
          <w:tcPr>
            <w:tcW w:w="3143" w:type="pct"/>
          </w:tcPr>
          <w:p w:rsidR="00EA30E3" w:rsidRPr="00216F3C" w:rsidRDefault="00EA30E3" w:rsidP="00EA30E3">
            <w:pPr>
              <w:spacing w:before="120" w:after="120"/>
            </w:pPr>
          </w:p>
        </w:tc>
      </w:tr>
      <w:tr w:rsidR="00EA30E3" w:rsidRPr="00F2697E" w:rsidTr="00716661">
        <w:trPr>
          <w:trHeight w:val="1340"/>
        </w:trPr>
        <w:tc>
          <w:tcPr>
            <w:tcW w:w="1857" w:type="pct"/>
            <w:noWrap/>
          </w:tcPr>
          <w:p w:rsidR="00EA30E3" w:rsidRPr="00216F3C" w:rsidRDefault="00EA30E3" w:rsidP="00EA30E3">
            <w:pPr>
              <w:spacing w:before="120" w:after="120"/>
            </w:pPr>
            <w:r w:rsidRPr="00216F3C">
              <w:t>CTE MKT.4.1.7 Evaluate how competition influences marketing decisions.</w:t>
            </w:r>
          </w:p>
        </w:tc>
        <w:tc>
          <w:tcPr>
            <w:tcW w:w="3143" w:type="pct"/>
          </w:tcPr>
          <w:p w:rsidR="00EA30E3" w:rsidRDefault="00EA30E3" w:rsidP="00EA30E3">
            <w:pPr>
              <w:spacing w:before="120" w:after="120"/>
            </w:pPr>
          </w:p>
        </w:tc>
      </w:tr>
    </w:tbl>
    <w:p w:rsidR="00B45EF1" w:rsidRDefault="00D56A8F" w:rsidP="00895824">
      <w:pPr>
        <w:pStyle w:val="Heading3"/>
        <w:rPr>
          <w:rStyle w:val="IntenseEmphasis"/>
          <w:rFonts w:eastAsiaTheme="minorHAnsi" w:cstheme="minorBidi"/>
          <w:b/>
          <w:color w:val="417FD0" w:themeColor="text2" w:themeTint="99"/>
          <w:sz w:val="28"/>
          <w:szCs w:val="28"/>
        </w:rPr>
      </w:pPr>
      <w:r w:rsidRPr="00D56A8F">
        <w:rPr>
          <w:rStyle w:val="IntenseEmphasis"/>
          <w:rFonts w:eastAsiaTheme="minorHAnsi" w:cstheme="minorBidi"/>
          <w:b/>
          <w:color w:val="417FD0" w:themeColor="text2" w:themeTint="99"/>
          <w:sz w:val="28"/>
          <w:szCs w:val="28"/>
        </w:rPr>
        <w:lastRenderedPageBreak/>
        <w:t>Standard MKT.5.0: Product/Service Management</w:t>
      </w:r>
    </w:p>
    <w:p w:rsidR="00FE7526" w:rsidRPr="00895824" w:rsidRDefault="00D56A8F" w:rsidP="00895824">
      <w:pPr>
        <w:pStyle w:val="Heading3"/>
        <w:rPr>
          <w:rStyle w:val="IntenseEmphasis"/>
          <w:b/>
          <w:color w:val="auto"/>
          <w:sz w:val="28"/>
          <w:szCs w:val="28"/>
        </w:rPr>
      </w:pPr>
      <w:r w:rsidRPr="00D56A8F">
        <w:rPr>
          <w:rFonts w:eastAsia="Times New Roman"/>
          <w:color w:val="auto"/>
        </w:rPr>
        <w:t>Performance Standard MKT.5.1 Product Life Cycle</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716661">
        <w:trPr>
          <w:trHeight w:val="312"/>
        </w:trPr>
        <w:tc>
          <w:tcPr>
            <w:tcW w:w="1857"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D56A8F" w:rsidRPr="00F2697E" w:rsidTr="00716661">
        <w:trPr>
          <w:trHeight w:val="1700"/>
        </w:trPr>
        <w:tc>
          <w:tcPr>
            <w:tcW w:w="1857" w:type="pct"/>
            <w:noWrap/>
          </w:tcPr>
          <w:p w:rsidR="00D56A8F" w:rsidRPr="00915EFC" w:rsidRDefault="00D56A8F" w:rsidP="00D56A8F">
            <w:pPr>
              <w:spacing w:before="120" w:after="120"/>
            </w:pPr>
            <w:r w:rsidRPr="00915EFC">
              <w:t>CTE MKT.5.1.1 Describe how new product/services are conceived, developed, and test marketed.</w:t>
            </w:r>
          </w:p>
        </w:tc>
        <w:tc>
          <w:tcPr>
            <w:tcW w:w="3143" w:type="pct"/>
          </w:tcPr>
          <w:p w:rsidR="00D56A8F" w:rsidRDefault="00D56A8F" w:rsidP="00D56A8F">
            <w:pPr>
              <w:spacing w:before="120" w:after="120"/>
            </w:pPr>
          </w:p>
        </w:tc>
      </w:tr>
      <w:tr w:rsidR="00D56A8F" w:rsidRPr="00F2697E" w:rsidTr="00716661">
        <w:trPr>
          <w:trHeight w:val="1538"/>
        </w:trPr>
        <w:tc>
          <w:tcPr>
            <w:tcW w:w="1857" w:type="pct"/>
            <w:noWrap/>
          </w:tcPr>
          <w:p w:rsidR="00D56A8F" w:rsidRPr="00786067" w:rsidRDefault="00D56A8F" w:rsidP="00D56A8F">
            <w:pPr>
              <w:spacing w:before="120" w:after="120"/>
            </w:pPr>
            <w:r w:rsidRPr="00786067">
              <w:t>CTE MKT.5.1.2 List the stages of the product life cycle and identify the stage in which a product is located.</w:t>
            </w:r>
          </w:p>
        </w:tc>
        <w:tc>
          <w:tcPr>
            <w:tcW w:w="3143" w:type="pct"/>
          </w:tcPr>
          <w:p w:rsidR="00D56A8F" w:rsidRDefault="00D56A8F" w:rsidP="00D56A8F">
            <w:pPr>
              <w:spacing w:before="120" w:after="120"/>
            </w:pPr>
          </w:p>
        </w:tc>
      </w:tr>
    </w:tbl>
    <w:p w:rsidR="00D56A8F" w:rsidRPr="00895824" w:rsidRDefault="00D56A8F" w:rsidP="00D56A8F">
      <w:pPr>
        <w:pStyle w:val="Heading3"/>
        <w:rPr>
          <w:rStyle w:val="IntenseEmphasis"/>
          <w:b/>
          <w:color w:val="auto"/>
          <w:sz w:val="28"/>
          <w:szCs w:val="28"/>
        </w:rPr>
      </w:pPr>
      <w:r w:rsidRPr="00D56A8F">
        <w:rPr>
          <w:color w:val="auto"/>
        </w:rPr>
        <w:t xml:space="preserve">Performance Standard MKT.5.2 Product </w:t>
      </w:r>
      <w:r>
        <w:rPr>
          <w:color w:val="auto"/>
        </w:rPr>
        <w:t>Packaging a</w:t>
      </w:r>
      <w:r w:rsidRPr="00D56A8F">
        <w:rPr>
          <w:color w:val="auto"/>
        </w:rPr>
        <w:t>nd Branding</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D56A8F" w:rsidRPr="001C565E" w:rsidTr="00716661">
        <w:trPr>
          <w:trHeight w:val="312"/>
        </w:trPr>
        <w:tc>
          <w:tcPr>
            <w:tcW w:w="1813" w:type="pct"/>
            <w:shd w:val="clear" w:color="auto" w:fill="BFD4EF" w:themeFill="text2" w:themeFillTint="33"/>
            <w:noWrap/>
          </w:tcPr>
          <w:p w:rsidR="00D56A8F" w:rsidRPr="00DD56D6" w:rsidRDefault="00D56A8F" w:rsidP="00716661">
            <w:pPr>
              <w:rPr>
                <w:b/>
              </w:rPr>
            </w:pPr>
            <w:r w:rsidRPr="00DD56D6">
              <w:rPr>
                <w:b/>
              </w:rPr>
              <w:t>Student Competencies by Performance Standard</w:t>
            </w:r>
          </w:p>
        </w:tc>
        <w:tc>
          <w:tcPr>
            <w:tcW w:w="3187" w:type="pct"/>
            <w:shd w:val="clear" w:color="auto" w:fill="BFD4EF" w:themeFill="text2" w:themeFillTint="33"/>
          </w:tcPr>
          <w:p w:rsidR="00D56A8F" w:rsidRPr="00DD56D6" w:rsidRDefault="00D56A8F" w:rsidP="00716661">
            <w:pPr>
              <w:rPr>
                <w:b/>
              </w:rPr>
            </w:pPr>
            <w:r w:rsidRPr="00DD56D6">
              <w:rPr>
                <w:b/>
              </w:rPr>
              <w:t xml:space="preserve">Justification: Provide examples from materials as evidence to support each response for this section. Provide </w:t>
            </w:r>
            <w:r w:rsidR="007730DE">
              <w:rPr>
                <w:b/>
              </w:rPr>
              <w:t>descriptions</w:t>
            </w:r>
            <w:r w:rsidRPr="00DD56D6">
              <w:rPr>
                <w:b/>
              </w:rPr>
              <w:t>, not just page numbers.</w:t>
            </w:r>
          </w:p>
        </w:tc>
      </w:tr>
      <w:tr w:rsidR="00D56A8F" w:rsidRPr="00F2697E" w:rsidTr="00716661">
        <w:trPr>
          <w:trHeight w:val="1232"/>
        </w:trPr>
        <w:tc>
          <w:tcPr>
            <w:tcW w:w="1813" w:type="pct"/>
            <w:noWrap/>
          </w:tcPr>
          <w:p w:rsidR="00D56A8F" w:rsidRPr="0062097D" w:rsidRDefault="00D56A8F" w:rsidP="00D56A8F">
            <w:pPr>
              <w:spacing w:before="120" w:after="120"/>
            </w:pPr>
            <w:r w:rsidRPr="0062097D">
              <w:t>CTE MKT.5.2.1 Name the common elements of a product’s packaging.</w:t>
            </w:r>
          </w:p>
        </w:tc>
        <w:tc>
          <w:tcPr>
            <w:tcW w:w="3187" w:type="pct"/>
          </w:tcPr>
          <w:p w:rsidR="00D56A8F" w:rsidRDefault="00D56A8F" w:rsidP="00D56A8F">
            <w:pPr>
              <w:spacing w:before="120" w:after="120"/>
            </w:pPr>
          </w:p>
        </w:tc>
      </w:tr>
      <w:tr w:rsidR="00D56A8F" w:rsidRPr="00F2697E" w:rsidTr="00716661">
        <w:trPr>
          <w:trHeight w:val="1250"/>
        </w:trPr>
        <w:tc>
          <w:tcPr>
            <w:tcW w:w="1813" w:type="pct"/>
            <w:noWrap/>
          </w:tcPr>
          <w:p w:rsidR="00D56A8F" w:rsidRPr="0012032B" w:rsidRDefault="00D56A8F" w:rsidP="00D56A8F">
            <w:pPr>
              <w:spacing w:before="120" w:after="120"/>
            </w:pPr>
            <w:r w:rsidRPr="0012032B">
              <w:t>CTE MKT.5.2.2 Explain the various functions of packaging and why each is important.</w:t>
            </w:r>
          </w:p>
        </w:tc>
        <w:tc>
          <w:tcPr>
            <w:tcW w:w="3187" w:type="pct"/>
          </w:tcPr>
          <w:p w:rsidR="00D56A8F" w:rsidRPr="0012032B" w:rsidRDefault="00D56A8F" w:rsidP="00D56A8F">
            <w:pPr>
              <w:spacing w:before="120" w:after="120"/>
            </w:pPr>
          </w:p>
        </w:tc>
      </w:tr>
      <w:tr w:rsidR="00D56A8F" w:rsidRPr="00F2697E" w:rsidTr="00716661">
        <w:trPr>
          <w:trHeight w:val="980"/>
        </w:trPr>
        <w:tc>
          <w:tcPr>
            <w:tcW w:w="1813" w:type="pct"/>
            <w:noWrap/>
          </w:tcPr>
          <w:p w:rsidR="00D56A8F" w:rsidRPr="0012032B" w:rsidRDefault="00D56A8F" w:rsidP="00D56A8F">
            <w:pPr>
              <w:spacing w:before="120" w:after="120"/>
            </w:pPr>
            <w:r w:rsidRPr="0012032B">
              <w:t>CTE MKT.5.2.3 Identify the qualities of effective branding.</w:t>
            </w:r>
          </w:p>
        </w:tc>
        <w:tc>
          <w:tcPr>
            <w:tcW w:w="3187" w:type="pct"/>
          </w:tcPr>
          <w:p w:rsidR="00D56A8F" w:rsidRDefault="00D56A8F" w:rsidP="00D56A8F">
            <w:pPr>
              <w:spacing w:before="120" w:after="120"/>
            </w:pPr>
          </w:p>
        </w:tc>
      </w:tr>
      <w:tr w:rsidR="00D56A8F" w:rsidRPr="00F2697E" w:rsidTr="00716661">
        <w:trPr>
          <w:trHeight w:val="1250"/>
        </w:trPr>
        <w:tc>
          <w:tcPr>
            <w:tcW w:w="1813" w:type="pct"/>
            <w:noWrap/>
          </w:tcPr>
          <w:p w:rsidR="00D56A8F" w:rsidRPr="00E22DA8" w:rsidRDefault="00D56A8F" w:rsidP="00D56A8F">
            <w:pPr>
              <w:spacing w:before="120" w:after="120"/>
            </w:pPr>
            <w:r w:rsidRPr="00E22DA8">
              <w:t>CTE MKT.5.2.4 Differentiate between brand name and generic products.</w:t>
            </w:r>
          </w:p>
        </w:tc>
        <w:tc>
          <w:tcPr>
            <w:tcW w:w="3187" w:type="pct"/>
          </w:tcPr>
          <w:p w:rsidR="00D56A8F" w:rsidRDefault="00D56A8F" w:rsidP="00D56A8F">
            <w:pPr>
              <w:spacing w:before="120" w:after="120"/>
            </w:pPr>
          </w:p>
        </w:tc>
      </w:tr>
    </w:tbl>
    <w:p w:rsidR="00D56A8F" w:rsidRDefault="00D56A8F" w:rsidP="00FE7526">
      <w:pPr>
        <w:rPr>
          <w:rStyle w:val="IntenseEmphasis"/>
          <w:color w:val="417FD0" w:themeColor="text2" w:themeTint="99"/>
          <w:sz w:val="28"/>
          <w:szCs w:val="28"/>
        </w:rPr>
      </w:pPr>
    </w:p>
    <w:p w:rsidR="002C31F6" w:rsidRPr="00895824" w:rsidRDefault="002C31F6" w:rsidP="002C31F6">
      <w:pPr>
        <w:pStyle w:val="Heading3"/>
        <w:rPr>
          <w:rStyle w:val="IntenseEmphasis"/>
          <w:b/>
          <w:color w:val="auto"/>
          <w:sz w:val="28"/>
          <w:szCs w:val="28"/>
        </w:rPr>
      </w:pPr>
      <w:r w:rsidRPr="002C31F6">
        <w:rPr>
          <w:rFonts w:eastAsia="Times New Roman"/>
          <w:color w:val="auto"/>
        </w:rPr>
        <w:lastRenderedPageBreak/>
        <w:t xml:space="preserve">Performance Standard MKT.5.3 Product </w:t>
      </w:r>
      <w:r>
        <w:rPr>
          <w:rFonts w:eastAsia="Times New Roman"/>
          <w:color w:val="auto"/>
        </w:rPr>
        <w:t>Mix a</w:t>
      </w:r>
      <w:r w:rsidRPr="002C31F6">
        <w:rPr>
          <w:rFonts w:eastAsia="Times New Roman"/>
          <w:color w:val="auto"/>
        </w:rPr>
        <w:t>nd Extensions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2C31F6" w:rsidRPr="001C565E" w:rsidTr="00716661">
        <w:trPr>
          <w:trHeight w:val="312"/>
        </w:trPr>
        <w:tc>
          <w:tcPr>
            <w:tcW w:w="1857" w:type="pct"/>
            <w:shd w:val="clear" w:color="auto" w:fill="BFD4EF" w:themeFill="text2" w:themeFillTint="33"/>
            <w:noWrap/>
          </w:tcPr>
          <w:p w:rsidR="002C31F6" w:rsidRPr="001C565E" w:rsidRDefault="002C31F6" w:rsidP="00716661">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2C31F6" w:rsidRPr="001C565E" w:rsidRDefault="002C31F6" w:rsidP="00716661">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2C31F6" w:rsidRPr="00F2697E" w:rsidTr="00716661">
        <w:trPr>
          <w:trHeight w:val="783"/>
        </w:trPr>
        <w:tc>
          <w:tcPr>
            <w:tcW w:w="1857" w:type="pct"/>
            <w:noWrap/>
          </w:tcPr>
          <w:p w:rsidR="002C31F6" w:rsidRPr="00D540CC" w:rsidRDefault="002C31F6" w:rsidP="002C31F6">
            <w:pPr>
              <w:spacing w:before="120" w:after="120"/>
            </w:pPr>
            <w:r w:rsidRPr="00D540CC">
              <w:t>CTE MKT.5.3.1 Define the nature of a product mix in a particular company.</w:t>
            </w:r>
          </w:p>
        </w:tc>
        <w:tc>
          <w:tcPr>
            <w:tcW w:w="3143" w:type="pct"/>
          </w:tcPr>
          <w:p w:rsidR="002C31F6" w:rsidRDefault="002C31F6" w:rsidP="002C31F6">
            <w:pPr>
              <w:spacing w:before="120" w:after="120"/>
            </w:pPr>
          </w:p>
        </w:tc>
      </w:tr>
      <w:tr w:rsidR="002C31F6" w:rsidRPr="00F2697E" w:rsidTr="00716661">
        <w:trPr>
          <w:trHeight w:val="1583"/>
        </w:trPr>
        <w:tc>
          <w:tcPr>
            <w:tcW w:w="1857" w:type="pct"/>
            <w:noWrap/>
          </w:tcPr>
          <w:p w:rsidR="002C31F6" w:rsidRPr="000E7001" w:rsidRDefault="002C31F6" w:rsidP="002C31F6">
            <w:pPr>
              <w:spacing w:before="120" w:after="120"/>
            </w:pPr>
            <w:r w:rsidRPr="000E7001">
              <w:t>CTE MKT.5.3.2 Identify product mix decisions that must be made in order to successfully market the product or service.</w:t>
            </w:r>
          </w:p>
        </w:tc>
        <w:tc>
          <w:tcPr>
            <w:tcW w:w="3143" w:type="pct"/>
          </w:tcPr>
          <w:p w:rsidR="002C31F6" w:rsidRDefault="002C31F6" w:rsidP="002C31F6">
            <w:pPr>
              <w:spacing w:before="120" w:after="120"/>
            </w:pPr>
          </w:p>
        </w:tc>
      </w:tr>
      <w:tr w:rsidR="002C31F6" w:rsidRPr="00F2697E" w:rsidTr="00716661">
        <w:trPr>
          <w:trHeight w:val="1880"/>
        </w:trPr>
        <w:tc>
          <w:tcPr>
            <w:tcW w:w="1857" w:type="pct"/>
            <w:noWrap/>
          </w:tcPr>
          <w:p w:rsidR="002C31F6" w:rsidRPr="00AF6C63" w:rsidRDefault="002C31F6" w:rsidP="002C31F6">
            <w:pPr>
              <w:spacing w:before="120" w:after="120"/>
            </w:pPr>
            <w:r w:rsidRPr="00AF6C63">
              <w:t>CTE MKT.5.3.3 Explain the advantages and disadvantages of product line diversification (i.e., extending product lines and adding new ones).</w:t>
            </w:r>
          </w:p>
        </w:tc>
        <w:tc>
          <w:tcPr>
            <w:tcW w:w="3143" w:type="pct"/>
          </w:tcPr>
          <w:p w:rsidR="002C31F6" w:rsidRPr="00AF6C63" w:rsidRDefault="002C31F6" w:rsidP="002C31F6">
            <w:pPr>
              <w:spacing w:before="120" w:after="120"/>
            </w:pPr>
          </w:p>
        </w:tc>
      </w:tr>
      <w:tr w:rsidR="002C31F6" w:rsidRPr="00F2697E" w:rsidTr="00716661">
        <w:trPr>
          <w:trHeight w:val="1610"/>
        </w:trPr>
        <w:tc>
          <w:tcPr>
            <w:tcW w:w="1857" w:type="pct"/>
            <w:noWrap/>
          </w:tcPr>
          <w:p w:rsidR="002C31F6" w:rsidRPr="00AF6C63" w:rsidRDefault="002C31F6" w:rsidP="002C31F6">
            <w:pPr>
              <w:spacing w:before="120" w:after="120"/>
            </w:pPr>
            <w:r w:rsidRPr="00AF6C63">
              <w:t>CTE MKT.5.3.4 Define industrial or consumer product categories and provide examples of products that fit each category.</w:t>
            </w:r>
          </w:p>
        </w:tc>
        <w:tc>
          <w:tcPr>
            <w:tcW w:w="3143" w:type="pct"/>
          </w:tcPr>
          <w:p w:rsidR="002C31F6" w:rsidRPr="00AF6C63" w:rsidRDefault="002C31F6" w:rsidP="002C31F6">
            <w:pPr>
              <w:spacing w:before="120" w:after="120"/>
            </w:pPr>
          </w:p>
        </w:tc>
      </w:tr>
      <w:tr w:rsidR="002C31F6" w:rsidRPr="00F2697E" w:rsidTr="00716661">
        <w:trPr>
          <w:trHeight w:val="1610"/>
        </w:trPr>
        <w:tc>
          <w:tcPr>
            <w:tcW w:w="1857" w:type="pct"/>
            <w:noWrap/>
          </w:tcPr>
          <w:p w:rsidR="002C31F6" w:rsidRPr="00AF6C63" w:rsidRDefault="002C31F6" w:rsidP="002C31F6">
            <w:pPr>
              <w:spacing w:before="120" w:after="120"/>
            </w:pPr>
            <w:r w:rsidRPr="00AF6C63">
              <w:t>CTE MKT.5.3.5 Explain the need for comprehensive marketing of the extended product such as warranty, service, contract, etc.</w:t>
            </w:r>
          </w:p>
        </w:tc>
        <w:tc>
          <w:tcPr>
            <w:tcW w:w="3143" w:type="pct"/>
          </w:tcPr>
          <w:p w:rsidR="002C31F6" w:rsidRDefault="002C31F6" w:rsidP="002C31F6">
            <w:pPr>
              <w:spacing w:before="120" w:after="120"/>
            </w:pPr>
          </w:p>
        </w:tc>
      </w:tr>
    </w:tbl>
    <w:p w:rsidR="00B45EF1" w:rsidRDefault="002C31F6" w:rsidP="00895824">
      <w:pPr>
        <w:pStyle w:val="Heading3"/>
        <w:rPr>
          <w:rStyle w:val="IntenseEmphasis"/>
          <w:rFonts w:eastAsiaTheme="minorHAnsi" w:cstheme="minorBidi"/>
          <w:b/>
          <w:color w:val="417FD0" w:themeColor="text2" w:themeTint="99"/>
          <w:sz w:val="28"/>
          <w:szCs w:val="28"/>
        </w:rPr>
      </w:pPr>
      <w:r w:rsidRPr="002C31F6">
        <w:rPr>
          <w:rStyle w:val="IntenseEmphasis"/>
          <w:rFonts w:eastAsiaTheme="minorHAnsi" w:cstheme="minorBidi"/>
          <w:b/>
          <w:color w:val="417FD0" w:themeColor="text2" w:themeTint="99"/>
          <w:sz w:val="28"/>
          <w:szCs w:val="28"/>
        </w:rPr>
        <w:t>Standard MKT.6.0: Pricing</w:t>
      </w:r>
    </w:p>
    <w:p w:rsidR="00FE7526" w:rsidRPr="00895824" w:rsidRDefault="002C31F6" w:rsidP="00895824">
      <w:pPr>
        <w:pStyle w:val="Heading3"/>
        <w:rPr>
          <w:rStyle w:val="IntenseEmphasis"/>
          <w:b/>
          <w:color w:val="auto"/>
          <w:sz w:val="28"/>
          <w:szCs w:val="28"/>
        </w:rPr>
      </w:pPr>
      <w:r w:rsidRPr="002C31F6">
        <w:rPr>
          <w:color w:val="auto"/>
        </w:rPr>
        <w:t xml:space="preserve">Performance Standard MKT.6.1 Roles of </w:t>
      </w:r>
      <w:r>
        <w:rPr>
          <w:color w:val="auto"/>
        </w:rPr>
        <w:t>Pricing a</w:t>
      </w:r>
      <w:r w:rsidRPr="002C31F6">
        <w:rPr>
          <w:color w:val="auto"/>
        </w:rPr>
        <w:t>nd Pricing Strategies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716661">
        <w:trPr>
          <w:trHeight w:val="312"/>
          <w:tblHeader/>
        </w:trPr>
        <w:tc>
          <w:tcPr>
            <w:tcW w:w="1813" w:type="pct"/>
            <w:shd w:val="clear" w:color="auto" w:fill="BFD4EF" w:themeFill="text2" w:themeFillTint="33"/>
            <w:noWrap/>
          </w:tcPr>
          <w:p w:rsidR="00FE7526" w:rsidRPr="00DD56D6" w:rsidRDefault="00FE7526" w:rsidP="00014FA1">
            <w:pPr>
              <w:rPr>
                <w:b/>
              </w:rPr>
            </w:pPr>
            <w:r w:rsidRPr="00DD56D6">
              <w:rPr>
                <w:b/>
              </w:rPr>
              <w:t>Student Competencies by Performance Standard</w:t>
            </w:r>
          </w:p>
        </w:tc>
        <w:tc>
          <w:tcPr>
            <w:tcW w:w="3187" w:type="pct"/>
            <w:shd w:val="clear" w:color="auto" w:fill="BFD4EF" w:themeFill="text2" w:themeFillTint="33"/>
          </w:tcPr>
          <w:p w:rsidR="00FE7526" w:rsidRPr="00DD56D6" w:rsidRDefault="00FE7526" w:rsidP="00014FA1">
            <w:pPr>
              <w:rPr>
                <w:b/>
              </w:rPr>
            </w:pPr>
            <w:r w:rsidRPr="00DD56D6">
              <w:rPr>
                <w:b/>
              </w:rPr>
              <w:t xml:space="preserve">Justification: Provide examples from materials as evidence to support each response for this section. Provide </w:t>
            </w:r>
            <w:r w:rsidR="007730DE">
              <w:rPr>
                <w:b/>
              </w:rPr>
              <w:t>descriptions</w:t>
            </w:r>
            <w:r w:rsidRPr="00DD56D6">
              <w:rPr>
                <w:b/>
              </w:rPr>
              <w:t>, not just page numbers.</w:t>
            </w:r>
          </w:p>
        </w:tc>
      </w:tr>
      <w:tr w:rsidR="002C31F6" w:rsidRPr="00F2697E" w:rsidTr="00716661">
        <w:trPr>
          <w:trHeight w:val="998"/>
        </w:trPr>
        <w:tc>
          <w:tcPr>
            <w:tcW w:w="1813" w:type="pct"/>
            <w:noWrap/>
          </w:tcPr>
          <w:p w:rsidR="002C31F6" w:rsidRPr="00F564D3" w:rsidRDefault="002C31F6" w:rsidP="002C31F6">
            <w:pPr>
              <w:spacing w:before="120" w:after="120"/>
            </w:pPr>
            <w:r w:rsidRPr="00F564D3">
              <w:t>CTE MKT.6.1.1 Identify the various objectives of pricing.</w:t>
            </w:r>
          </w:p>
        </w:tc>
        <w:tc>
          <w:tcPr>
            <w:tcW w:w="3187" w:type="pct"/>
          </w:tcPr>
          <w:p w:rsidR="002C31F6" w:rsidRPr="00F564D3" w:rsidRDefault="002C31F6" w:rsidP="002C31F6">
            <w:pPr>
              <w:spacing w:before="120" w:after="120"/>
            </w:pPr>
          </w:p>
        </w:tc>
      </w:tr>
      <w:tr w:rsidR="002C31F6" w:rsidRPr="00F2697E" w:rsidTr="00716661">
        <w:trPr>
          <w:trHeight w:val="1268"/>
        </w:trPr>
        <w:tc>
          <w:tcPr>
            <w:tcW w:w="1813" w:type="pct"/>
            <w:noWrap/>
          </w:tcPr>
          <w:p w:rsidR="002C31F6" w:rsidRPr="00F564D3" w:rsidRDefault="002C31F6" w:rsidP="002C31F6">
            <w:pPr>
              <w:spacing w:before="120" w:after="120"/>
            </w:pPr>
            <w:r w:rsidRPr="00F564D3">
              <w:lastRenderedPageBreak/>
              <w:t>CTE MKT.6.1.2 Identify the factors that will influence product price.</w:t>
            </w:r>
          </w:p>
        </w:tc>
        <w:tc>
          <w:tcPr>
            <w:tcW w:w="3187" w:type="pct"/>
          </w:tcPr>
          <w:p w:rsidR="002C31F6" w:rsidRPr="00F564D3" w:rsidRDefault="002C31F6" w:rsidP="002C31F6">
            <w:pPr>
              <w:spacing w:before="120" w:after="120"/>
            </w:pPr>
          </w:p>
        </w:tc>
      </w:tr>
      <w:tr w:rsidR="002C31F6" w:rsidRPr="00F2697E" w:rsidTr="00716661">
        <w:trPr>
          <w:trHeight w:val="1583"/>
        </w:trPr>
        <w:tc>
          <w:tcPr>
            <w:tcW w:w="1813" w:type="pct"/>
            <w:noWrap/>
          </w:tcPr>
          <w:p w:rsidR="002C31F6" w:rsidRPr="00F564D3" w:rsidRDefault="002C31F6" w:rsidP="002C31F6">
            <w:pPr>
              <w:spacing w:before="120" w:after="120"/>
            </w:pPr>
            <w:r w:rsidRPr="00F564D3">
              <w:t>CTE MKT.6.1.3 Identify various pricing policies and the circumstances in which each is applicable.</w:t>
            </w:r>
          </w:p>
        </w:tc>
        <w:tc>
          <w:tcPr>
            <w:tcW w:w="3187" w:type="pct"/>
          </w:tcPr>
          <w:p w:rsidR="002C31F6" w:rsidRDefault="002C31F6" w:rsidP="002C31F6">
            <w:pPr>
              <w:spacing w:before="120" w:after="120"/>
            </w:pPr>
          </w:p>
        </w:tc>
      </w:tr>
      <w:tr w:rsidR="002C31F6" w:rsidRPr="00F2697E" w:rsidTr="00716661">
        <w:trPr>
          <w:trHeight w:val="1277"/>
        </w:trPr>
        <w:tc>
          <w:tcPr>
            <w:tcW w:w="1813" w:type="pct"/>
            <w:noWrap/>
          </w:tcPr>
          <w:p w:rsidR="002C31F6" w:rsidRPr="003E2C92" w:rsidRDefault="002C31F6" w:rsidP="002C31F6">
            <w:pPr>
              <w:spacing w:before="120" w:after="120"/>
            </w:pPr>
            <w:r w:rsidRPr="003E2C92">
              <w:t>CTE MKT.6.1.4 Explain the use of break‐even analysis to determine price.</w:t>
            </w:r>
          </w:p>
        </w:tc>
        <w:tc>
          <w:tcPr>
            <w:tcW w:w="3187" w:type="pct"/>
          </w:tcPr>
          <w:p w:rsidR="002C31F6" w:rsidRPr="003E2C92" w:rsidRDefault="002C31F6" w:rsidP="002C31F6">
            <w:pPr>
              <w:spacing w:before="120" w:after="120"/>
            </w:pPr>
          </w:p>
        </w:tc>
      </w:tr>
      <w:tr w:rsidR="002C31F6" w:rsidRPr="00F2697E" w:rsidTr="00716661">
        <w:trPr>
          <w:trHeight w:val="1340"/>
        </w:trPr>
        <w:tc>
          <w:tcPr>
            <w:tcW w:w="1813" w:type="pct"/>
            <w:noWrap/>
          </w:tcPr>
          <w:p w:rsidR="002C31F6" w:rsidRPr="003E2C92" w:rsidRDefault="002C31F6" w:rsidP="002C31F6">
            <w:pPr>
              <w:spacing w:before="120" w:after="120"/>
            </w:pPr>
            <w:r w:rsidRPr="003E2C92">
              <w:t>CTE MKT.6.1.5 Calculate product price using a variety of methods.</w:t>
            </w:r>
          </w:p>
        </w:tc>
        <w:tc>
          <w:tcPr>
            <w:tcW w:w="3187" w:type="pct"/>
          </w:tcPr>
          <w:p w:rsidR="002C31F6" w:rsidRPr="003E2C92" w:rsidRDefault="002C31F6" w:rsidP="002C31F6">
            <w:pPr>
              <w:spacing w:before="120" w:after="120"/>
            </w:pPr>
          </w:p>
        </w:tc>
      </w:tr>
      <w:tr w:rsidR="002C31F6" w:rsidRPr="00F2697E" w:rsidTr="00716661">
        <w:trPr>
          <w:trHeight w:val="1250"/>
        </w:trPr>
        <w:tc>
          <w:tcPr>
            <w:tcW w:w="1813" w:type="pct"/>
            <w:noWrap/>
          </w:tcPr>
          <w:p w:rsidR="002C31F6" w:rsidRPr="003E2C92" w:rsidRDefault="002C31F6" w:rsidP="002C31F6">
            <w:pPr>
              <w:spacing w:before="120" w:after="120"/>
            </w:pPr>
            <w:r w:rsidRPr="003E2C92">
              <w:t>CTE MKT.6.1.6 Calculate a break‐even point using cost and price information.</w:t>
            </w:r>
          </w:p>
        </w:tc>
        <w:tc>
          <w:tcPr>
            <w:tcW w:w="3187" w:type="pct"/>
          </w:tcPr>
          <w:p w:rsidR="002C31F6" w:rsidRDefault="002C31F6" w:rsidP="002C31F6">
            <w:pPr>
              <w:spacing w:before="120" w:after="120"/>
            </w:pPr>
          </w:p>
        </w:tc>
      </w:tr>
      <w:tr w:rsidR="002C31F6" w:rsidRPr="00F2697E" w:rsidTr="00716661">
        <w:trPr>
          <w:trHeight w:val="1340"/>
        </w:trPr>
        <w:tc>
          <w:tcPr>
            <w:tcW w:w="1813" w:type="pct"/>
            <w:noWrap/>
          </w:tcPr>
          <w:p w:rsidR="002C31F6" w:rsidRPr="00C11192" w:rsidRDefault="002C31F6" w:rsidP="002C31F6">
            <w:pPr>
              <w:spacing w:before="120" w:after="120"/>
            </w:pPr>
            <w:r w:rsidRPr="00C11192">
              <w:t>CTE MKT.6.1.7 Explain the relationship between price and perceived quality.</w:t>
            </w:r>
          </w:p>
        </w:tc>
        <w:tc>
          <w:tcPr>
            <w:tcW w:w="3187" w:type="pct"/>
          </w:tcPr>
          <w:p w:rsidR="002C31F6" w:rsidRPr="00C11192" w:rsidRDefault="002C31F6" w:rsidP="002C31F6">
            <w:pPr>
              <w:spacing w:before="120" w:after="120"/>
            </w:pPr>
          </w:p>
        </w:tc>
      </w:tr>
      <w:tr w:rsidR="002C31F6" w:rsidRPr="00F2697E" w:rsidTr="00716661">
        <w:trPr>
          <w:trHeight w:val="783"/>
        </w:trPr>
        <w:tc>
          <w:tcPr>
            <w:tcW w:w="1813" w:type="pct"/>
            <w:noWrap/>
          </w:tcPr>
          <w:p w:rsidR="002C31F6" w:rsidRPr="00C11192" w:rsidRDefault="002C31F6" w:rsidP="002C31F6">
            <w:pPr>
              <w:spacing w:before="120" w:after="120"/>
            </w:pPr>
            <w:r w:rsidRPr="00C11192">
              <w:t>CTE MKT.6.1.8 Describe how economies of scale attained through mass production affect pricing strategy.</w:t>
            </w:r>
          </w:p>
        </w:tc>
        <w:tc>
          <w:tcPr>
            <w:tcW w:w="3187" w:type="pct"/>
          </w:tcPr>
          <w:p w:rsidR="002C31F6" w:rsidRDefault="002C31F6" w:rsidP="002C31F6">
            <w:pPr>
              <w:spacing w:before="120" w:after="120"/>
            </w:pPr>
          </w:p>
        </w:tc>
      </w:tr>
    </w:tbl>
    <w:p w:rsidR="00023A69" w:rsidRDefault="00023A69" w:rsidP="00DD56D6">
      <w:pPr>
        <w:pStyle w:val="Heading3"/>
        <w:rPr>
          <w:rStyle w:val="IntenseEmphasis"/>
          <w:b/>
          <w:color w:val="417FD0" w:themeColor="text2" w:themeTint="99"/>
          <w:sz w:val="28"/>
          <w:szCs w:val="28"/>
        </w:rPr>
      </w:pPr>
    </w:p>
    <w:p w:rsidR="003411D8" w:rsidRDefault="002C31F6" w:rsidP="00DD56D6">
      <w:pPr>
        <w:pStyle w:val="Heading3"/>
        <w:rPr>
          <w:rStyle w:val="IntenseEmphasis"/>
          <w:rFonts w:eastAsiaTheme="minorHAnsi" w:cstheme="minorBidi"/>
          <w:b/>
          <w:bCs/>
          <w:color w:val="417FD0" w:themeColor="text2" w:themeTint="99"/>
          <w:sz w:val="28"/>
          <w:szCs w:val="28"/>
        </w:rPr>
      </w:pPr>
      <w:r w:rsidRPr="002C31F6">
        <w:rPr>
          <w:rStyle w:val="IntenseEmphasis"/>
          <w:b/>
          <w:color w:val="417FD0" w:themeColor="text2" w:themeTint="99"/>
          <w:sz w:val="28"/>
          <w:szCs w:val="28"/>
        </w:rPr>
        <w:t>Standard MKT.7.0: Place/Distribution</w:t>
      </w:r>
    </w:p>
    <w:p w:rsidR="00FE7526" w:rsidRPr="00DD56D6" w:rsidRDefault="002C31F6" w:rsidP="00DD56D6">
      <w:pPr>
        <w:pStyle w:val="Heading3"/>
        <w:rPr>
          <w:rStyle w:val="IntenseEmphasis"/>
          <w:b/>
          <w:color w:val="auto"/>
          <w:sz w:val="28"/>
          <w:szCs w:val="28"/>
        </w:rPr>
      </w:pPr>
      <w:r w:rsidRPr="002C31F6">
        <w:rPr>
          <w:rFonts w:eastAsia="Times New Roman"/>
          <w:color w:val="auto"/>
        </w:rPr>
        <w:t>Performance Standard MKT.7.1 Distribution Pr</w:t>
      </w:r>
      <w:r>
        <w:rPr>
          <w:rFonts w:eastAsia="Times New Roman"/>
          <w:color w:val="auto"/>
        </w:rPr>
        <w:t>ocesses a</w:t>
      </w:r>
      <w:r w:rsidRPr="002C31F6">
        <w:rPr>
          <w:rFonts w:eastAsia="Times New Roman"/>
          <w:color w:val="auto"/>
        </w:rPr>
        <w:t>nd Plans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716661">
        <w:trPr>
          <w:cantSplit/>
          <w:trHeight w:val="1008"/>
        </w:trPr>
        <w:tc>
          <w:tcPr>
            <w:tcW w:w="1813"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2C31F6" w:rsidRPr="00F2697E" w:rsidTr="00716661">
        <w:trPr>
          <w:trHeight w:val="85"/>
        </w:trPr>
        <w:tc>
          <w:tcPr>
            <w:tcW w:w="1813" w:type="pct"/>
            <w:noWrap/>
          </w:tcPr>
          <w:p w:rsidR="002C31F6" w:rsidRPr="004A3DC8" w:rsidRDefault="002C31F6" w:rsidP="002C31F6">
            <w:pPr>
              <w:spacing w:before="120" w:after="120"/>
            </w:pPr>
            <w:r w:rsidRPr="004A3DC8">
              <w:t>CTE MKT.7.1.1 Explain how channel management related to other marketing activities.</w:t>
            </w:r>
          </w:p>
        </w:tc>
        <w:tc>
          <w:tcPr>
            <w:tcW w:w="3187" w:type="pct"/>
          </w:tcPr>
          <w:p w:rsidR="002C31F6" w:rsidRDefault="002C31F6" w:rsidP="002C31F6">
            <w:pPr>
              <w:spacing w:before="120" w:after="120"/>
            </w:pPr>
          </w:p>
        </w:tc>
      </w:tr>
      <w:tr w:rsidR="002C31F6" w:rsidRPr="00F2697E" w:rsidTr="00716661">
        <w:trPr>
          <w:trHeight w:val="1016"/>
        </w:trPr>
        <w:tc>
          <w:tcPr>
            <w:tcW w:w="1813" w:type="pct"/>
            <w:noWrap/>
          </w:tcPr>
          <w:p w:rsidR="002C31F6" w:rsidRPr="008171C7" w:rsidRDefault="002C31F6" w:rsidP="002C31F6">
            <w:pPr>
              <w:spacing w:before="120" w:after="120"/>
            </w:pPr>
            <w:r w:rsidRPr="008171C7">
              <w:t>CTE MKT.7.1.2 Explain the nature of channel member relationships.</w:t>
            </w:r>
          </w:p>
        </w:tc>
        <w:tc>
          <w:tcPr>
            <w:tcW w:w="3187" w:type="pct"/>
          </w:tcPr>
          <w:p w:rsidR="002C31F6" w:rsidRPr="008171C7" w:rsidRDefault="002C31F6" w:rsidP="002C31F6">
            <w:pPr>
              <w:spacing w:before="120" w:after="120"/>
            </w:pPr>
          </w:p>
        </w:tc>
      </w:tr>
      <w:tr w:rsidR="002C31F6" w:rsidRPr="003411D8" w:rsidTr="00716661">
        <w:trPr>
          <w:trHeight w:val="1016"/>
        </w:trPr>
        <w:tc>
          <w:tcPr>
            <w:tcW w:w="1813" w:type="pct"/>
            <w:noWrap/>
          </w:tcPr>
          <w:p w:rsidR="002C31F6" w:rsidRPr="008171C7" w:rsidRDefault="002C31F6" w:rsidP="002C31F6">
            <w:pPr>
              <w:spacing w:before="120" w:after="120"/>
            </w:pPr>
            <w:r w:rsidRPr="008171C7">
              <w:t>CTE MKT.7.1.3 Explain the nature of channel strategies.</w:t>
            </w:r>
          </w:p>
        </w:tc>
        <w:tc>
          <w:tcPr>
            <w:tcW w:w="3187" w:type="pct"/>
          </w:tcPr>
          <w:p w:rsidR="002C31F6" w:rsidRPr="008171C7" w:rsidRDefault="002C31F6" w:rsidP="002C31F6">
            <w:pPr>
              <w:spacing w:before="120" w:after="120"/>
            </w:pPr>
          </w:p>
        </w:tc>
      </w:tr>
      <w:tr w:rsidR="002C31F6" w:rsidRPr="00F2697E" w:rsidTr="00716661">
        <w:trPr>
          <w:trHeight w:val="1016"/>
        </w:trPr>
        <w:tc>
          <w:tcPr>
            <w:tcW w:w="1813" w:type="pct"/>
            <w:noWrap/>
          </w:tcPr>
          <w:p w:rsidR="002C31F6" w:rsidRPr="008171C7" w:rsidRDefault="002C31F6" w:rsidP="002C31F6">
            <w:pPr>
              <w:spacing w:before="120" w:after="120"/>
            </w:pPr>
            <w:r w:rsidRPr="008171C7">
              <w:t>CTE MKT.7.1.4 Describe how distribution channels are selected.</w:t>
            </w:r>
          </w:p>
        </w:tc>
        <w:tc>
          <w:tcPr>
            <w:tcW w:w="3187" w:type="pct"/>
          </w:tcPr>
          <w:p w:rsidR="002C31F6" w:rsidRDefault="002C31F6" w:rsidP="002C31F6">
            <w:pPr>
              <w:spacing w:before="120" w:after="120"/>
            </w:pPr>
          </w:p>
        </w:tc>
      </w:tr>
      <w:tr w:rsidR="002C31F6" w:rsidRPr="00F2697E" w:rsidTr="00716661">
        <w:trPr>
          <w:trHeight w:val="1016"/>
        </w:trPr>
        <w:tc>
          <w:tcPr>
            <w:tcW w:w="1813" w:type="pct"/>
            <w:noWrap/>
          </w:tcPr>
          <w:p w:rsidR="002C31F6" w:rsidRPr="00E75550" w:rsidRDefault="002C31F6" w:rsidP="002C31F6">
            <w:pPr>
              <w:spacing w:before="120" w:after="120"/>
            </w:pPr>
            <w:r w:rsidRPr="00E75550">
              <w:t>CTE MKT.7.1.5 Describe inventory control systems and how they are selected.</w:t>
            </w:r>
          </w:p>
        </w:tc>
        <w:tc>
          <w:tcPr>
            <w:tcW w:w="3187" w:type="pct"/>
          </w:tcPr>
          <w:p w:rsidR="002C31F6" w:rsidRPr="00E75550" w:rsidRDefault="002C31F6" w:rsidP="002C31F6">
            <w:pPr>
              <w:spacing w:before="120" w:after="120"/>
            </w:pPr>
          </w:p>
        </w:tc>
      </w:tr>
      <w:tr w:rsidR="002C31F6" w:rsidRPr="00F2697E" w:rsidTr="00716661">
        <w:trPr>
          <w:trHeight w:val="1016"/>
        </w:trPr>
        <w:tc>
          <w:tcPr>
            <w:tcW w:w="1813" w:type="pct"/>
            <w:noWrap/>
          </w:tcPr>
          <w:p w:rsidR="002C31F6" w:rsidRPr="00E75550" w:rsidRDefault="002C31F6" w:rsidP="002C31F6">
            <w:pPr>
              <w:spacing w:before="120" w:after="120"/>
            </w:pPr>
            <w:r w:rsidRPr="00E75550">
              <w:t>CTE MKT.7.1.6 Discuss a typical order fulfillment process.</w:t>
            </w:r>
          </w:p>
        </w:tc>
        <w:tc>
          <w:tcPr>
            <w:tcW w:w="3187" w:type="pct"/>
          </w:tcPr>
          <w:p w:rsidR="002C31F6" w:rsidRPr="00E75550" w:rsidRDefault="002C31F6" w:rsidP="002C31F6">
            <w:pPr>
              <w:spacing w:before="120" w:after="120"/>
            </w:pPr>
          </w:p>
        </w:tc>
      </w:tr>
      <w:tr w:rsidR="002C31F6" w:rsidRPr="00F2697E" w:rsidTr="00716661">
        <w:trPr>
          <w:trHeight w:val="1016"/>
        </w:trPr>
        <w:tc>
          <w:tcPr>
            <w:tcW w:w="1813" w:type="pct"/>
            <w:noWrap/>
          </w:tcPr>
          <w:p w:rsidR="002C31F6" w:rsidRPr="00E75550" w:rsidRDefault="002C31F6" w:rsidP="002C31F6">
            <w:pPr>
              <w:spacing w:before="120" w:after="120"/>
            </w:pPr>
            <w:r w:rsidRPr="00E75550">
              <w:t>CTE MKT.7.1.7 Assess inventory control methods in order to minimize costs and meet customer demand.</w:t>
            </w:r>
          </w:p>
        </w:tc>
        <w:tc>
          <w:tcPr>
            <w:tcW w:w="3187" w:type="pct"/>
          </w:tcPr>
          <w:p w:rsidR="002C31F6" w:rsidRDefault="002C31F6" w:rsidP="002C31F6">
            <w:pPr>
              <w:spacing w:before="120" w:after="120"/>
            </w:pPr>
          </w:p>
        </w:tc>
      </w:tr>
      <w:tr w:rsidR="002C31F6" w:rsidRPr="00F2697E" w:rsidTr="00716661">
        <w:trPr>
          <w:trHeight w:val="1016"/>
        </w:trPr>
        <w:tc>
          <w:tcPr>
            <w:tcW w:w="1813" w:type="pct"/>
            <w:noWrap/>
          </w:tcPr>
          <w:p w:rsidR="002C31F6" w:rsidRPr="00730D61" w:rsidRDefault="002C31F6" w:rsidP="002C31F6">
            <w:pPr>
              <w:spacing w:before="120" w:after="120"/>
            </w:pPr>
            <w:r w:rsidRPr="00730D61">
              <w:t>CTE MKT.7.1.8 Identify sources of inventory loss and describe how to minimize shrinkage.</w:t>
            </w:r>
          </w:p>
        </w:tc>
        <w:tc>
          <w:tcPr>
            <w:tcW w:w="3187" w:type="pct"/>
          </w:tcPr>
          <w:p w:rsidR="002C31F6" w:rsidRDefault="002C31F6" w:rsidP="002C31F6">
            <w:pPr>
              <w:spacing w:before="120" w:after="120"/>
            </w:pPr>
          </w:p>
        </w:tc>
      </w:tr>
    </w:tbl>
    <w:p w:rsidR="00846BA0" w:rsidRPr="00846BA0" w:rsidRDefault="00846BA0" w:rsidP="00846BA0">
      <w:pPr>
        <w:keepNext/>
        <w:keepLines/>
        <w:spacing w:before="240" w:after="0"/>
        <w:outlineLvl w:val="2"/>
        <w:rPr>
          <w:b/>
          <w:iCs/>
          <w:caps/>
          <w:color w:val="417FD0" w:themeColor="text2" w:themeTint="99"/>
          <w:sz w:val="28"/>
          <w:szCs w:val="28"/>
        </w:rPr>
      </w:pPr>
      <w:r w:rsidRPr="00846BA0">
        <w:rPr>
          <w:b/>
          <w:iCs/>
          <w:caps/>
          <w:color w:val="417FD0" w:themeColor="text2" w:themeTint="99"/>
          <w:sz w:val="28"/>
          <w:szCs w:val="28"/>
        </w:rPr>
        <w:lastRenderedPageBreak/>
        <w:t>Standard MKT.8.0: Promotional Mix</w:t>
      </w:r>
    </w:p>
    <w:p w:rsidR="00846BA0" w:rsidRPr="00846BA0" w:rsidRDefault="00846BA0" w:rsidP="00846BA0">
      <w:pPr>
        <w:keepNext/>
        <w:keepLines/>
        <w:spacing w:before="240" w:after="0"/>
        <w:outlineLvl w:val="2"/>
        <w:rPr>
          <w:rFonts w:eastAsiaTheme="majorEastAsia" w:cstheme="majorBidi"/>
          <w:b/>
          <w:iCs/>
          <w:caps/>
          <w:color w:val="auto"/>
          <w:sz w:val="28"/>
          <w:szCs w:val="28"/>
        </w:rPr>
      </w:pPr>
      <w:r w:rsidRPr="00846BA0">
        <w:rPr>
          <w:rFonts w:eastAsia="Times New Roman" w:cstheme="majorBidi"/>
          <w:b/>
          <w:color w:val="auto"/>
          <w:szCs w:val="24"/>
        </w:rPr>
        <w:t>Performance Standard MKT.8.1 Advertising</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846BA0" w:rsidRPr="00846BA0" w:rsidTr="00716661">
        <w:trPr>
          <w:trHeight w:val="312"/>
        </w:trPr>
        <w:tc>
          <w:tcPr>
            <w:tcW w:w="1813" w:type="pct"/>
            <w:shd w:val="clear" w:color="auto" w:fill="BFD4EF" w:themeFill="text2" w:themeFillTint="33"/>
            <w:noWrap/>
          </w:tcPr>
          <w:p w:rsidR="00846BA0" w:rsidRPr="00846BA0" w:rsidRDefault="00846BA0" w:rsidP="00846BA0">
            <w:pPr>
              <w:rPr>
                <w:rFonts w:eastAsia="Times New Roman"/>
                <w:b/>
              </w:rPr>
            </w:pPr>
            <w:r w:rsidRPr="00846BA0">
              <w:rPr>
                <w:rFonts w:eastAsia="Times New Roman"/>
                <w:b/>
              </w:rPr>
              <w:t>Student Competencies by Performance Standard</w:t>
            </w:r>
          </w:p>
        </w:tc>
        <w:tc>
          <w:tcPr>
            <w:tcW w:w="3187" w:type="pct"/>
            <w:shd w:val="clear" w:color="auto" w:fill="BFD4EF" w:themeFill="text2" w:themeFillTint="33"/>
          </w:tcPr>
          <w:p w:rsidR="00846BA0" w:rsidRPr="00846BA0" w:rsidRDefault="00846BA0" w:rsidP="00846BA0">
            <w:pPr>
              <w:rPr>
                <w:rFonts w:eastAsia="Times New Roman"/>
                <w:b/>
              </w:rPr>
            </w:pPr>
            <w:r w:rsidRPr="00846BA0">
              <w:rPr>
                <w:rFonts w:eastAsia="Times New Roman"/>
                <w:b/>
              </w:rPr>
              <w:t xml:space="preserve">Justification: Provide examples from materials as evidence to support each response for this section. Provide </w:t>
            </w:r>
            <w:r w:rsidR="007730DE">
              <w:rPr>
                <w:rFonts w:eastAsia="Times New Roman"/>
                <w:b/>
              </w:rPr>
              <w:t>descriptions</w:t>
            </w:r>
            <w:r w:rsidRPr="00846BA0">
              <w:rPr>
                <w:rFonts w:eastAsia="Times New Roman"/>
                <w:b/>
              </w:rPr>
              <w:t>, not just page numbers.</w:t>
            </w:r>
          </w:p>
        </w:tc>
      </w:tr>
      <w:tr w:rsidR="00846BA0" w:rsidRPr="00846BA0" w:rsidTr="00716661">
        <w:trPr>
          <w:trHeight w:val="602"/>
        </w:trPr>
        <w:tc>
          <w:tcPr>
            <w:tcW w:w="1813" w:type="pct"/>
            <w:noWrap/>
          </w:tcPr>
          <w:p w:rsidR="00846BA0" w:rsidRPr="000921FB" w:rsidRDefault="00846BA0" w:rsidP="00846BA0">
            <w:pPr>
              <w:spacing w:before="120" w:after="120"/>
            </w:pPr>
            <w:r w:rsidRPr="000921FB">
              <w:t>CTE MKT.8.1.1 Identify the various mediums available for advertising.</w:t>
            </w:r>
          </w:p>
        </w:tc>
        <w:tc>
          <w:tcPr>
            <w:tcW w:w="3187" w:type="pct"/>
          </w:tcPr>
          <w:p w:rsidR="00846BA0" w:rsidRPr="000921FB" w:rsidRDefault="00846BA0" w:rsidP="00846BA0">
            <w:pPr>
              <w:spacing w:before="120" w:after="120"/>
            </w:pPr>
          </w:p>
        </w:tc>
      </w:tr>
      <w:tr w:rsidR="00846BA0" w:rsidRPr="00846BA0" w:rsidTr="00716661">
        <w:trPr>
          <w:trHeight w:val="1367"/>
        </w:trPr>
        <w:tc>
          <w:tcPr>
            <w:tcW w:w="1813" w:type="pct"/>
            <w:noWrap/>
          </w:tcPr>
          <w:p w:rsidR="00846BA0" w:rsidRPr="000921FB" w:rsidRDefault="00846BA0" w:rsidP="00846BA0">
            <w:pPr>
              <w:spacing w:before="120" w:after="120"/>
            </w:pPr>
            <w:r w:rsidRPr="000921FB">
              <w:t>CTE MKT.8.1.2 Demonstrate the basics of the design process in graphics.</w:t>
            </w:r>
          </w:p>
        </w:tc>
        <w:tc>
          <w:tcPr>
            <w:tcW w:w="3187" w:type="pct"/>
          </w:tcPr>
          <w:p w:rsidR="00846BA0" w:rsidRPr="000921FB" w:rsidRDefault="00846BA0" w:rsidP="00846BA0">
            <w:pPr>
              <w:spacing w:before="120" w:after="120"/>
            </w:pPr>
          </w:p>
        </w:tc>
      </w:tr>
      <w:tr w:rsidR="00846BA0" w:rsidRPr="00846BA0" w:rsidTr="00716661">
        <w:trPr>
          <w:trHeight w:val="602"/>
        </w:trPr>
        <w:tc>
          <w:tcPr>
            <w:tcW w:w="1813" w:type="pct"/>
            <w:noWrap/>
          </w:tcPr>
          <w:p w:rsidR="00846BA0" w:rsidRPr="000921FB" w:rsidRDefault="00846BA0" w:rsidP="00846BA0">
            <w:pPr>
              <w:spacing w:before="120" w:after="120"/>
            </w:pPr>
            <w:r w:rsidRPr="000921FB">
              <w:t>CTE MKT.8.1.3 Describe the elements of an effective advertisement.</w:t>
            </w:r>
          </w:p>
        </w:tc>
        <w:tc>
          <w:tcPr>
            <w:tcW w:w="3187" w:type="pct"/>
          </w:tcPr>
          <w:p w:rsidR="00846BA0" w:rsidRDefault="00846BA0" w:rsidP="00846BA0">
            <w:pPr>
              <w:spacing w:before="120" w:after="120"/>
            </w:pPr>
          </w:p>
        </w:tc>
      </w:tr>
      <w:tr w:rsidR="00846BA0" w:rsidRPr="00846BA0" w:rsidTr="00716661">
        <w:trPr>
          <w:trHeight w:val="602"/>
        </w:trPr>
        <w:tc>
          <w:tcPr>
            <w:tcW w:w="1813" w:type="pct"/>
            <w:noWrap/>
          </w:tcPr>
          <w:p w:rsidR="00846BA0" w:rsidRPr="00977888" w:rsidRDefault="00846BA0" w:rsidP="00846BA0">
            <w:pPr>
              <w:spacing w:before="120" w:after="120"/>
            </w:pPr>
            <w:r w:rsidRPr="00977888">
              <w:t>CTE MKT.8.1.4 Identify the factors that determine media selection.</w:t>
            </w:r>
          </w:p>
        </w:tc>
        <w:tc>
          <w:tcPr>
            <w:tcW w:w="3187" w:type="pct"/>
          </w:tcPr>
          <w:p w:rsidR="00846BA0" w:rsidRPr="00977888" w:rsidRDefault="00846BA0" w:rsidP="00846BA0">
            <w:pPr>
              <w:spacing w:before="120" w:after="120"/>
            </w:pPr>
          </w:p>
        </w:tc>
      </w:tr>
      <w:tr w:rsidR="00846BA0" w:rsidRPr="00846BA0" w:rsidTr="00716661">
        <w:trPr>
          <w:trHeight w:val="602"/>
        </w:trPr>
        <w:tc>
          <w:tcPr>
            <w:tcW w:w="1813" w:type="pct"/>
            <w:noWrap/>
          </w:tcPr>
          <w:p w:rsidR="00846BA0" w:rsidRPr="00977888" w:rsidRDefault="00846BA0" w:rsidP="00846BA0">
            <w:pPr>
              <w:spacing w:before="120" w:after="120"/>
            </w:pPr>
            <w:r w:rsidRPr="00977888">
              <w:t>CTE MKT.8.1.5 Explain how research can be used in the advertising process (e.g., pretesting, post testing).</w:t>
            </w:r>
          </w:p>
        </w:tc>
        <w:tc>
          <w:tcPr>
            <w:tcW w:w="3187" w:type="pct"/>
          </w:tcPr>
          <w:p w:rsidR="00846BA0" w:rsidRPr="00977888" w:rsidRDefault="00846BA0" w:rsidP="00846BA0">
            <w:pPr>
              <w:spacing w:before="120" w:after="120"/>
            </w:pPr>
          </w:p>
        </w:tc>
      </w:tr>
      <w:tr w:rsidR="00846BA0" w:rsidRPr="00846BA0" w:rsidTr="00716661">
        <w:trPr>
          <w:trHeight w:val="1358"/>
        </w:trPr>
        <w:tc>
          <w:tcPr>
            <w:tcW w:w="1813" w:type="pct"/>
            <w:noWrap/>
          </w:tcPr>
          <w:p w:rsidR="00846BA0" w:rsidRPr="00977888" w:rsidRDefault="00846BA0" w:rsidP="00846BA0">
            <w:pPr>
              <w:spacing w:before="120" w:after="120"/>
            </w:pPr>
            <w:r w:rsidRPr="00977888">
              <w:t>CTE MKT.8.1.6 Describe the roles of advertising in the creative process.</w:t>
            </w:r>
          </w:p>
        </w:tc>
        <w:tc>
          <w:tcPr>
            <w:tcW w:w="3187" w:type="pct"/>
          </w:tcPr>
          <w:p w:rsidR="00846BA0" w:rsidRDefault="00846BA0" w:rsidP="00846BA0">
            <w:pPr>
              <w:spacing w:before="120" w:after="120"/>
            </w:pPr>
          </w:p>
        </w:tc>
      </w:tr>
      <w:tr w:rsidR="00846BA0" w:rsidRPr="00846BA0" w:rsidTr="00716661">
        <w:trPr>
          <w:trHeight w:val="1223"/>
        </w:trPr>
        <w:tc>
          <w:tcPr>
            <w:tcW w:w="1813" w:type="pct"/>
            <w:noWrap/>
          </w:tcPr>
          <w:p w:rsidR="00846BA0" w:rsidRPr="00696CF0" w:rsidRDefault="00846BA0" w:rsidP="00846BA0">
            <w:pPr>
              <w:spacing w:before="120" w:after="120"/>
            </w:pPr>
            <w:r w:rsidRPr="00696CF0">
              <w:t>CTE MKT.8.1.7 Explain how changing technology affects advertising.</w:t>
            </w:r>
          </w:p>
        </w:tc>
        <w:tc>
          <w:tcPr>
            <w:tcW w:w="3187" w:type="pct"/>
          </w:tcPr>
          <w:p w:rsidR="00846BA0" w:rsidRPr="00696CF0" w:rsidRDefault="00846BA0" w:rsidP="00846BA0">
            <w:pPr>
              <w:spacing w:before="120" w:after="120"/>
            </w:pPr>
          </w:p>
        </w:tc>
      </w:tr>
      <w:tr w:rsidR="00846BA0" w:rsidRPr="00846BA0" w:rsidTr="00716661">
        <w:trPr>
          <w:trHeight w:val="1052"/>
        </w:trPr>
        <w:tc>
          <w:tcPr>
            <w:tcW w:w="1813" w:type="pct"/>
            <w:noWrap/>
          </w:tcPr>
          <w:p w:rsidR="00846BA0" w:rsidRPr="00696CF0" w:rsidRDefault="00846BA0" w:rsidP="00846BA0">
            <w:pPr>
              <w:spacing w:before="120" w:after="120"/>
            </w:pPr>
            <w:r w:rsidRPr="00696CF0">
              <w:t>CTE MKT.8.1.8 Develop an advertising budget.</w:t>
            </w:r>
          </w:p>
        </w:tc>
        <w:tc>
          <w:tcPr>
            <w:tcW w:w="3187" w:type="pct"/>
          </w:tcPr>
          <w:p w:rsidR="00846BA0" w:rsidRDefault="00846BA0" w:rsidP="00846BA0">
            <w:pPr>
              <w:spacing w:before="120" w:after="120"/>
            </w:pPr>
          </w:p>
        </w:tc>
      </w:tr>
    </w:tbl>
    <w:p w:rsidR="00846BA0" w:rsidRPr="00846BA0" w:rsidRDefault="00846BA0" w:rsidP="00846BA0">
      <w:pPr>
        <w:keepNext/>
        <w:keepLines/>
        <w:spacing w:before="240" w:after="0"/>
        <w:outlineLvl w:val="2"/>
        <w:rPr>
          <w:rFonts w:eastAsiaTheme="majorEastAsia" w:cstheme="majorBidi"/>
          <w:b/>
          <w:iCs/>
          <w:caps/>
          <w:color w:val="auto"/>
          <w:sz w:val="28"/>
          <w:szCs w:val="28"/>
        </w:rPr>
      </w:pPr>
      <w:r w:rsidRPr="00846BA0">
        <w:rPr>
          <w:rFonts w:eastAsia="Times New Roman" w:cstheme="majorBidi"/>
          <w:b/>
          <w:color w:val="auto"/>
          <w:szCs w:val="24"/>
        </w:rPr>
        <w:lastRenderedPageBreak/>
        <w:t>Performance Standard MKT.8.2 Sales</w:t>
      </w:r>
      <w:r>
        <w:rPr>
          <w:rFonts w:eastAsia="Times New Roman" w:cstheme="majorBidi"/>
          <w:b/>
          <w:color w:val="auto"/>
          <w:szCs w:val="24"/>
        </w:rPr>
        <w:t xml:space="preserve"> P</w:t>
      </w:r>
      <w:r w:rsidRPr="00846BA0">
        <w:rPr>
          <w:rFonts w:eastAsia="Times New Roman" w:cstheme="majorBidi"/>
          <w:b/>
          <w:color w:val="auto"/>
          <w:szCs w:val="24"/>
        </w:rPr>
        <w:t>romotion</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846BA0" w:rsidRPr="00846BA0" w:rsidTr="00716661">
        <w:trPr>
          <w:trHeight w:val="312"/>
        </w:trPr>
        <w:tc>
          <w:tcPr>
            <w:tcW w:w="1813" w:type="pct"/>
            <w:shd w:val="clear" w:color="auto" w:fill="BFD4EF" w:themeFill="text2" w:themeFillTint="33"/>
            <w:noWrap/>
          </w:tcPr>
          <w:p w:rsidR="00846BA0" w:rsidRPr="00846BA0" w:rsidRDefault="00846BA0" w:rsidP="00846BA0">
            <w:pPr>
              <w:rPr>
                <w:rFonts w:eastAsia="Times New Roman"/>
                <w:b/>
              </w:rPr>
            </w:pPr>
            <w:r w:rsidRPr="00846BA0">
              <w:rPr>
                <w:rFonts w:eastAsia="Times New Roman"/>
                <w:b/>
              </w:rPr>
              <w:t>Student Competencies by Performance Standard</w:t>
            </w:r>
          </w:p>
        </w:tc>
        <w:tc>
          <w:tcPr>
            <w:tcW w:w="3187" w:type="pct"/>
            <w:shd w:val="clear" w:color="auto" w:fill="BFD4EF" w:themeFill="text2" w:themeFillTint="33"/>
          </w:tcPr>
          <w:p w:rsidR="00846BA0" w:rsidRPr="00846BA0" w:rsidRDefault="00846BA0" w:rsidP="00846BA0">
            <w:pPr>
              <w:rPr>
                <w:rFonts w:eastAsia="Times New Roman"/>
                <w:b/>
              </w:rPr>
            </w:pPr>
            <w:r w:rsidRPr="00846BA0">
              <w:rPr>
                <w:rFonts w:eastAsia="Times New Roman"/>
                <w:b/>
              </w:rPr>
              <w:t xml:space="preserve">Justification: Provide examples from materials as evidence to support each response for this section. Provide </w:t>
            </w:r>
            <w:r w:rsidR="007730DE">
              <w:rPr>
                <w:rFonts w:eastAsia="Times New Roman"/>
                <w:b/>
              </w:rPr>
              <w:t>descriptions</w:t>
            </w:r>
            <w:r w:rsidRPr="00846BA0">
              <w:rPr>
                <w:rFonts w:eastAsia="Times New Roman"/>
                <w:b/>
              </w:rPr>
              <w:t>, not just page numbers.</w:t>
            </w:r>
          </w:p>
        </w:tc>
      </w:tr>
      <w:tr w:rsidR="00846BA0" w:rsidRPr="00846BA0" w:rsidTr="00716661">
        <w:trPr>
          <w:trHeight w:val="602"/>
        </w:trPr>
        <w:tc>
          <w:tcPr>
            <w:tcW w:w="1813" w:type="pct"/>
            <w:noWrap/>
          </w:tcPr>
          <w:p w:rsidR="00846BA0" w:rsidRPr="00C21AD9" w:rsidRDefault="00846BA0" w:rsidP="00846BA0">
            <w:pPr>
              <w:spacing w:before="120" w:after="120"/>
            </w:pPr>
            <w:r w:rsidRPr="00C21AD9">
              <w:t>CTE MKT.8.2.1 Choose appropriate sales promotion tools for a particular product or service.</w:t>
            </w:r>
          </w:p>
        </w:tc>
        <w:tc>
          <w:tcPr>
            <w:tcW w:w="3187" w:type="pct"/>
          </w:tcPr>
          <w:p w:rsidR="00846BA0" w:rsidRPr="00C21AD9" w:rsidRDefault="00846BA0" w:rsidP="00846BA0">
            <w:pPr>
              <w:spacing w:before="120" w:after="120"/>
            </w:pPr>
          </w:p>
        </w:tc>
      </w:tr>
      <w:tr w:rsidR="00846BA0" w:rsidRPr="00846BA0" w:rsidTr="00716661">
        <w:trPr>
          <w:trHeight w:val="602"/>
        </w:trPr>
        <w:tc>
          <w:tcPr>
            <w:tcW w:w="1813" w:type="pct"/>
            <w:noWrap/>
          </w:tcPr>
          <w:p w:rsidR="00846BA0" w:rsidRPr="00C21AD9" w:rsidRDefault="00846BA0" w:rsidP="00846BA0">
            <w:pPr>
              <w:spacing w:before="120" w:after="120"/>
            </w:pPr>
            <w:r w:rsidRPr="00C21AD9">
              <w:t>CTE MKT.8.2.2 Compare and contrast the alternative forms of sales promotion.</w:t>
            </w:r>
          </w:p>
        </w:tc>
        <w:tc>
          <w:tcPr>
            <w:tcW w:w="3187" w:type="pct"/>
          </w:tcPr>
          <w:p w:rsidR="00846BA0" w:rsidRDefault="00846BA0" w:rsidP="00846BA0">
            <w:pPr>
              <w:spacing w:before="120" w:after="120"/>
            </w:pPr>
          </w:p>
        </w:tc>
      </w:tr>
      <w:tr w:rsidR="00846BA0" w:rsidRPr="00846BA0" w:rsidTr="00716661">
        <w:trPr>
          <w:trHeight w:val="602"/>
        </w:trPr>
        <w:tc>
          <w:tcPr>
            <w:tcW w:w="1813" w:type="pct"/>
            <w:noWrap/>
          </w:tcPr>
          <w:p w:rsidR="00846BA0" w:rsidRPr="00673443" w:rsidRDefault="00846BA0" w:rsidP="00846BA0">
            <w:pPr>
              <w:spacing w:before="120" w:after="120"/>
            </w:pPr>
            <w:r w:rsidRPr="00673443">
              <w:t>CTE MKT.8.2.3 Describe the factors used to determine the proportion of the promotional budget that should be allocated to sales promotion vs. advertising.</w:t>
            </w:r>
          </w:p>
        </w:tc>
        <w:tc>
          <w:tcPr>
            <w:tcW w:w="3187" w:type="pct"/>
          </w:tcPr>
          <w:p w:rsidR="00846BA0" w:rsidRPr="00673443" w:rsidRDefault="00846BA0" w:rsidP="00846BA0">
            <w:pPr>
              <w:spacing w:before="120" w:after="120"/>
            </w:pPr>
          </w:p>
        </w:tc>
      </w:tr>
      <w:tr w:rsidR="00846BA0" w:rsidRPr="00846BA0" w:rsidTr="00716661">
        <w:trPr>
          <w:trHeight w:val="602"/>
        </w:trPr>
        <w:tc>
          <w:tcPr>
            <w:tcW w:w="1813" w:type="pct"/>
            <w:noWrap/>
          </w:tcPr>
          <w:p w:rsidR="00846BA0" w:rsidRPr="00673443" w:rsidRDefault="00846BA0" w:rsidP="00846BA0">
            <w:pPr>
              <w:spacing w:before="120" w:after="120"/>
            </w:pPr>
            <w:r w:rsidRPr="00673443">
              <w:t>CTE MKT.8.2.4 Describe how marketers combine trade and consumer promotions in developing effective promotional programs.</w:t>
            </w:r>
          </w:p>
        </w:tc>
        <w:tc>
          <w:tcPr>
            <w:tcW w:w="3187" w:type="pct"/>
          </w:tcPr>
          <w:p w:rsidR="00846BA0" w:rsidRDefault="00846BA0" w:rsidP="00846BA0">
            <w:pPr>
              <w:spacing w:before="120" w:after="120"/>
            </w:pPr>
          </w:p>
        </w:tc>
      </w:tr>
      <w:tr w:rsidR="00846BA0" w:rsidRPr="00846BA0" w:rsidTr="00716661">
        <w:trPr>
          <w:trHeight w:val="602"/>
        </w:trPr>
        <w:tc>
          <w:tcPr>
            <w:tcW w:w="1813" w:type="pct"/>
            <w:noWrap/>
          </w:tcPr>
          <w:p w:rsidR="00846BA0" w:rsidRPr="004A1D48" w:rsidRDefault="00846BA0" w:rsidP="00846BA0">
            <w:pPr>
              <w:spacing w:before="120" w:after="120"/>
            </w:pPr>
            <w:r w:rsidRPr="004A1D48">
              <w:t>CTE MKT.8.2.5 Distinguish between visual merchandising and a display.</w:t>
            </w:r>
          </w:p>
        </w:tc>
        <w:tc>
          <w:tcPr>
            <w:tcW w:w="3187" w:type="pct"/>
          </w:tcPr>
          <w:p w:rsidR="00846BA0" w:rsidRDefault="00846BA0" w:rsidP="00846BA0">
            <w:pPr>
              <w:spacing w:before="120" w:after="120"/>
            </w:pPr>
          </w:p>
        </w:tc>
      </w:tr>
      <w:tr w:rsidR="00846BA0" w:rsidRPr="00846BA0" w:rsidTr="00716661">
        <w:trPr>
          <w:trHeight w:val="602"/>
        </w:trPr>
        <w:tc>
          <w:tcPr>
            <w:tcW w:w="1813" w:type="pct"/>
            <w:noWrap/>
          </w:tcPr>
          <w:p w:rsidR="00846BA0" w:rsidRPr="00491087" w:rsidRDefault="00846BA0" w:rsidP="00846BA0">
            <w:pPr>
              <w:spacing w:before="120" w:after="120"/>
            </w:pPr>
            <w:r w:rsidRPr="00491087">
              <w:t>CTE MKT.8.2.6 Prepare merchandise for display and instructions for its maintenance.</w:t>
            </w:r>
          </w:p>
        </w:tc>
        <w:tc>
          <w:tcPr>
            <w:tcW w:w="3187" w:type="pct"/>
          </w:tcPr>
          <w:p w:rsidR="00846BA0" w:rsidRDefault="00846BA0" w:rsidP="00846BA0">
            <w:pPr>
              <w:spacing w:before="120" w:after="120"/>
            </w:pPr>
          </w:p>
        </w:tc>
      </w:tr>
      <w:tr w:rsidR="00413AAF" w:rsidRPr="00846BA0" w:rsidTr="00716661">
        <w:trPr>
          <w:trHeight w:val="602"/>
        </w:trPr>
        <w:tc>
          <w:tcPr>
            <w:tcW w:w="1813" w:type="pct"/>
            <w:noWrap/>
          </w:tcPr>
          <w:p w:rsidR="00413AAF" w:rsidRPr="00B076C3" w:rsidRDefault="00413AAF" w:rsidP="00413AAF">
            <w:pPr>
              <w:spacing w:before="120" w:after="120"/>
            </w:pPr>
            <w:r w:rsidRPr="00B076C3">
              <w:t>CTE MKT.8.2.7 Critique the layout of a local department store in terms of ease of entry, traffic flow, display space, and customer conveniences.</w:t>
            </w:r>
          </w:p>
        </w:tc>
        <w:tc>
          <w:tcPr>
            <w:tcW w:w="3187" w:type="pct"/>
          </w:tcPr>
          <w:p w:rsidR="00413AAF" w:rsidRDefault="00413AAF" w:rsidP="00413AAF">
            <w:pPr>
              <w:spacing w:before="120" w:after="120"/>
            </w:pPr>
          </w:p>
        </w:tc>
      </w:tr>
      <w:tr w:rsidR="00413AAF" w:rsidRPr="00846BA0" w:rsidTr="00716661">
        <w:trPr>
          <w:trHeight w:val="602"/>
        </w:trPr>
        <w:tc>
          <w:tcPr>
            <w:tcW w:w="1813" w:type="pct"/>
            <w:noWrap/>
          </w:tcPr>
          <w:p w:rsidR="00413AAF" w:rsidRPr="00164F88" w:rsidRDefault="00413AAF" w:rsidP="00413AAF">
            <w:pPr>
              <w:spacing w:before="120" w:after="120"/>
            </w:pPr>
            <w:r w:rsidRPr="00164F88">
              <w:t>CTE MKT.8.2.8 Create a themed display.</w:t>
            </w:r>
          </w:p>
        </w:tc>
        <w:tc>
          <w:tcPr>
            <w:tcW w:w="3187" w:type="pct"/>
          </w:tcPr>
          <w:p w:rsidR="00413AAF" w:rsidRDefault="00413AAF" w:rsidP="00413AAF">
            <w:pPr>
              <w:spacing w:before="120" w:after="120"/>
            </w:pPr>
          </w:p>
        </w:tc>
      </w:tr>
    </w:tbl>
    <w:p w:rsidR="00413AAF" w:rsidRPr="00895824" w:rsidRDefault="00413AAF" w:rsidP="00413AAF">
      <w:pPr>
        <w:pStyle w:val="Heading3"/>
        <w:rPr>
          <w:rStyle w:val="IntenseEmphasis"/>
          <w:b/>
          <w:color w:val="auto"/>
          <w:sz w:val="28"/>
          <w:szCs w:val="28"/>
        </w:rPr>
      </w:pPr>
      <w:r w:rsidRPr="00413AAF">
        <w:rPr>
          <w:rFonts w:eastAsia="Times New Roman"/>
          <w:color w:val="auto"/>
        </w:rPr>
        <w:lastRenderedPageBreak/>
        <w:t xml:space="preserve">Performance Standard MKT.8.3 Public </w:t>
      </w:r>
      <w:r>
        <w:rPr>
          <w:rFonts w:eastAsia="Times New Roman"/>
          <w:color w:val="auto"/>
        </w:rPr>
        <w:t>R</w:t>
      </w:r>
      <w:r w:rsidRPr="00413AAF">
        <w:rPr>
          <w:rFonts w:eastAsia="Times New Roman"/>
          <w:color w:val="auto"/>
        </w:rPr>
        <w:t>elations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413AAF" w:rsidRPr="001C565E" w:rsidTr="00716661">
        <w:trPr>
          <w:trHeight w:val="312"/>
        </w:trPr>
        <w:tc>
          <w:tcPr>
            <w:tcW w:w="1813" w:type="pct"/>
            <w:shd w:val="clear" w:color="auto" w:fill="BFD4EF" w:themeFill="text2" w:themeFillTint="33"/>
            <w:noWrap/>
          </w:tcPr>
          <w:p w:rsidR="00413AAF" w:rsidRPr="001C565E" w:rsidRDefault="00413AAF" w:rsidP="00716661">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413AAF" w:rsidRPr="001C565E" w:rsidRDefault="00413AAF" w:rsidP="00716661">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413AAF" w:rsidTr="00716661">
        <w:trPr>
          <w:trHeight w:val="602"/>
        </w:trPr>
        <w:tc>
          <w:tcPr>
            <w:tcW w:w="1813" w:type="pct"/>
            <w:noWrap/>
          </w:tcPr>
          <w:p w:rsidR="00413AAF" w:rsidRPr="00E76422" w:rsidRDefault="00413AAF" w:rsidP="00413AAF">
            <w:pPr>
              <w:spacing w:before="120" w:after="120"/>
            </w:pPr>
            <w:r w:rsidRPr="00E76422">
              <w:t>CTE MKT.8.3.1 Identify the various forms of public relations activities used by marketers.</w:t>
            </w:r>
          </w:p>
        </w:tc>
        <w:tc>
          <w:tcPr>
            <w:tcW w:w="3187" w:type="pct"/>
          </w:tcPr>
          <w:p w:rsidR="00413AAF" w:rsidRDefault="00413AAF" w:rsidP="00413AAF">
            <w:pPr>
              <w:spacing w:before="120" w:after="120"/>
            </w:pPr>
          </w:p>
        </w:tc>
      </w:tr>
      <w:tr w:rsidR="00413AAF" w:rsidTr="00716661">
        <w:trPr>
          <w:trHeight w:val="602"/>
        </w:trPr>
        <w:tc>
          <w:tcPr>
            <w:tcW w:w="1813" w:type="pct"/>
            <w:noWrap/>
          </w:tcPr>
          <w:p w:rsidR="00413AAF" w:rsidRPr="006B7417" w:rsidRDefault="00413AAF" w:rsidP="00413AAF">
            <w:pPr>
              <w:spacing w:before="120" w:after="120"/>
            </w:pPr>
            <w:r w:rsidRPr="006B7417">
              <w:t>CTE MKT.8.3.2 Critique public relations activities being used by marketers.</w:t>
            </w:r>
          </w:p>
        </w:tc>
        <w:tc>
          <w:tcPr>
            <w:tcW w:w="3187" w:type="pct"/>
          </w:tcPr>
          <w:p w:rsidR="00413AAF" w:rsidRPr="006B7417" w:rsidRDefault="00413AAF" w:rsidP="00413AAF">
            <w:pPr>
              <w:spacing w:before="120" w:after="120"/>
            </w:pPr>
          </w:p>
        </w:tc>
      </w:tr>
      <w:tr w:rsidR="00413AAF" w:rsidTr="00716661">
        <w:trPr>
          <w:trHeight w:val="602"/>
        </w:trPr>
        <w:tc>
          <w:tcPr>
            <w:tcW w:w="1813" w:type="pct"/>
            <w:noWrap/>
          </w:tcPr>
          <w:p w:rsidR="00413AAF" w:rsidRPr="006B7417" w:rsidRDefault="00413AAF" w:rsidP="00413AAF">
            <w:pPr>
              <w:spacing w:before="120" w:after="120"/>
            </w:pPr>
            <w:r w:rsidRPr="006B7417">
              <w:t>CTE MKT.8.3.3 Differentiate between public relations activities (which are largely controllable) and publicity (which is largely uncontrollable).</w:t>
            </w:r>
          </w:p>
        </w:tc>
        <w:tc>
          <w:tcPr>
            <w:tcW w:w="3187" w:type="pct"/>
          </w:tcPr>
          <w:p w:rsidR="00413AAF" w:rsidRPr="006B7417" w:rsidRDefault="00413AAF" w:rsidP="00413AAF">
            <w:pPr>
              <w:spacing w:before="120" w:after="120"/>
            </w:pPr>
          </w:p>
        </w:tc>
      </w:tr>
      <w:tr w:rsidR="00413AAF" w:rsidTr="00716661">
        <w:trPr>
          <w:trHeight w:val="602"/>
        </w:trPr>
        <w:tc>
          <w:tcPr>
            <w:tcW w:w="1813" w:type="pct"/>
            <w:noWrap/>
          </w:tcPr>
          <w:p w:rsidR="00413AAF" w:rsidRPr="006B7417" w:rsidRDefault="00413AAF" w:rsidP="00413AAF">
            <w:pPr>
              <w:spacing w:before="120" w:after="120"/>
            </w:pPr>
            <w:r w:rsidRPr="006B7417">
              <w:t>CTE MKT.8.3.4 Discuss ways in which companies can manage unfavorable publicity.</w:t>
            </w:r>
          </w:p>
        </w:tc>
        <w:tc>
          <w:tcPr>
            <w:tcW w:w="3187" w:type="pct"/>
          </w:tcPr>
          <w:p w:rsidR="00413AAF" w:rsidRDefault="00413AAF" w:rsidP="00413AAF">
            <w:pPr>
              <w:spacing w:before="120" w:after="120"/>
            </w:pPr>
          </w:p>
        </w:tc>
      </w:tr>
    </w:tbl>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413AAF" w:rsidRPr="00413AAF" w:rsidRDefault="00413AAF" w:rsidP="00413AAF">
      <w:pPr>
        <w:rPr>
          <w:rFonts w:eastAsia="Times New Roman" w:cstheme="majorBidi"/>
          <w:b/>
          <w:color w:val="auto"/>
          <w:szCs w:val="24"/>
        </w:rPr>
      </w:pPr>
      <w:r w:rsidRPr="00413AAF">
        <w:rPr>
          <w:rFonts w:eastAsia="Times New Roman" w:cstheme="majorBidi"/>
          <w:b/>
          <w:color w:val="auto"/>
          <w:szCs w:val="24"/>
        </w:rPr>
        <w:lastRenderedPageBreak/>
        <w:t xml:space="preserve">Performance Standard MKT.8.4 Personal </w:t>
      </w:r>
      <w:r>
        <w:rPr>
          <w:rFonts w:eastAsia="Times New Roman" w:cstheme="majorBidi"/>
          <w:b/>
          <w:color w:val="auto"/>
          <w:szCs w:val="24"/>
        </w:rPr>
        <w:t>S</w:t>
      </w:r>
      <w:r w:rsidRPr="00413AAF">
        <w:rPr>
          <w:rFonts w:eastAsia="Times New Roman" w:cstheme="majorBidi"/>
          <w:b/>
          <w:color w:val="auto"/>
          <w:szCs w:val="24"/>
        </w:rPr>
        <w:t>ales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06330E">
        <w:trPr>
          <w:trHeight w:val="312"/>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413AAF" w:rsidTr="0006330E">
        <w:trPr>
          <w:trHeight w:val="602"/>
        </w:trPr>
        <w:tc>
          <w:tcPr>
            <w:tcW w:w="1813" w:type="pct"/>
            <w:noWrap/>
          </w:tcPr>
          <w:p w:rsidR="00413AAF" w:rsidRPr="009A5634" w:rsidRDefault="00413AAF" w:rsidP="00413AAF">
            <w:pPr>
              <w:spacing w:before="120" w:after="120"/>
            </w:pPr>
            <w:r w:rsidRPr="009A5634">
              <w:t>CTE MKT.8.4.1 Explain the importance of personal selling in a company’s operation.</w:t>
            </w:r>
          </w:p>
        </w:tc>
        <w:tc>
          <w:tcPr>
            <w:tcW w:w="3187" w:type="pct"/>
          </w:tcPr>
          <w:p w:rsidR="00413AAF" w:rsidRDefault="00413AAF" w:rsidP="00413AAF">
            <w:pPr>
              <w:spacing w:before="120" w:after="120"/>
            </w:pPr>
          </w:p>
        </w:tc>
      </w:tr>
      <w:tr w:rsidR="00413AAF" w:rsidTr="0006330E">
        <w:trPr>
          <w:trHeight w:val="602"/>
        </w:trPr>
        <w:tc>
          <w:tcPr>
            <w:tcW w:w="1813" w:type="pct"/>
            <w:noWrap/>
          </w:tcPr>
          <w:p w:rsidR="00413AAF" w:rsidRPr="00077AC7" w:rsidRDefault="00413AAF" w:rsidP="00413AAF">
            <w:pPr>
              <w:spacing w:before="120" w:after="120"/>
            </w:pPr>
            <w:r w:rsidRPr="00077AC7">
              <w:t>CTE MKT.8.4.2 Demonstrate the steps involved in the selling process.</w:t>
            </w:r>
          </w:p>
        </w:tc>
        <w:tc>
          <w:tcPr>
            <w:tcW w:w="3187" w:type="pct"/>
          </w:tcPr>
          <w:p w:rsidR="00413AAF" w:rsidRDefault="00413AAF" w:rsidP="00413AAF">
            <w:pPr>
              <w:spacing w:before="120" w:after="120"/>
            </w:pPr>
          </w:p>
        </w:tc>
      </w:tr>
      <w:tr w:rsidR="0081604C" w:rsidTr="0006330E">
        <w:trPr>
          <w:trHeight w:val="602"/>
        </w:trPr>
        <w:tc>
          <w:tcPr>
            <w:tcW w:w="1813" w:type="pct"/>
            <w:noWrap/>
          </w:tcPr>
          <w:p w:rsidR="0081604C" w:rsidRPr="00A43699" w:rsidRDefault="0081604C" w:rsidP="0081604C">
            <w:pPr>
              <w:spacing w:before="120" w:after="120"/>
            </w:pPr>
            <w:r w:rsidRPr="00A43699">
              <w:t>CTE MKT.8.4.3 Describe the qualities necessary for success as a sales manager.</w:t>
            </w:r>
          </w:p>
        </w:tc>
        <w:tc>
          <w:tcPr>
            <w:tcW w:w="3187" w:type="pct"/>
          </w:tcPr>
          <w:p w:rsidR="0081604C" w:rsidRPr="00A43699" w:rsidRDefault="0081604C" w:rsidP="0081604C">
            <w:pPr>
              <w:spacing w:before="120" w:after="120"/>
            </w:pPr>
          </w:p>
        </w:tc>
      </w:tr>
      <w:tr w:rsidR="0081604C" w:rsidTr="0006330E">
        <w:trPr>
          <w:trHeight w:val="602"/>
        </w:trPr>
        <w:tc>
          <w:tcPr>
            <w:tcW w:w="1813" w:type="pct"/>
            <w:noWrap/>
          </w:tcPr>
          <w:p w:rsidR="0081604C" w:rsidRPr="00A43699" w:rsidRDefault="0081604C" w:rsidP="0081604C">
            <w:pPr>
              <w:spacing w:before="120" w:after="120"/>
            </w:pPr>
            <w:r w:rsidRPr="00A43699">
              <w:t>CTE MKT.8.4.4 Identify the roles played by people involved in the purchase or use of the product (i.e. buyer, influencer, user).</w:t>
            </w:r>
          </w:p>
        </w:tc>
        <w:tc>
          <w:tcPr>
            <w:tcW w:w="3187" w:type="pct"/>
          </w:tcPr>
          <w:p w:rsidR="0081604C" w:rsidRDefault="0081604C" w:rsidP="0081604C">
            <w:pPr>
              <w:spacing w:before="120" w:after="120"/>
            </w:pPr>
          </w:p>
        </w:tc>
      </w:tr>
      <w:tr w:rsidR="0081604C" w:rsidTr="0006330E">
        <w:trPr>
          <w:trHeight w:val="602"/>
        </w:trPr>
        <w:tc>
          <w:tcPr>
            <w:tcW w:w="1813" w:type="pct"/>
            <w:noWrap/>
          </w:tcPr>
          <w:p w:rsidR="0081604C" w:rsidRPr="000233A1" w:rsidRDefault="0081604C" w:rsidP="0081604C">
            <w:pPr>
              <w:spacing w:before="120" w:after="120"/>
            </w:pPr>
            <w:r w:rsidRPr="000233A1">
              <w:t>CTE MKT.8.4.5 Evaluate a variety of sales approaches (e.g. order‐getting vs. order‐taking).</w:t>
            </w:r>
          </w:p>
        </w:tc>
        <w:tc>
          <w:tcPr>
            <w:tcW w:w="3187" w:type="pct"/>
          </w:tcPr>
          <w:p w:rsidR="0081604C" w:rsidRPr="000233A1" w:rsidRDefault="0081604C" w:rsidP="0081604C">
            <w:pPr>
              <w:spacing w:before="120" w:after="120"/>
            </w:pPr>
          </w:p>
        </w:tc>
      </w:tr>
      <w:tr w:rsidR="0081604C" w:rsidTr="0006330E">
        <w:trPr>
          <w:trHeight w:val="602"/>
        </w:trPr>
        <w:tc>
          <w:tcPr>
            <w:tcW w:w="1813" w:type="pct"/>
            <w:noWrap/>
          </w:tcPr>
          <w:p w:rsidR="0081604C" w:rsidRPr="000233A1" w:rsidRDefault="0081604C" w:rsidP="0081604C">
            <w:pPr>
              <w:spacing w:before="120" w:after="120"/>
            </w:pPr>
            <w:r w:rsidRPr="000233A1">
              <w:t>CTE MKT.8.4.6 Describe how sales forecasting contributes to business success.</w:t>
            </w:r>
          </w:p>
        </w:tc>
        <w:tc>
          <w:tcPr>
            <w:tcW w:w="3187" w:type="pct"/>
          </w:tcPr>
          <w:p w:rsidR="0081604C" w:rsidRDefault="0081604C" w:rsidP="0081604C">
            <w:pPr>
              <w:spacing w:before="120" w:after="120"/>
            </w:pPr>
          </w:p>
        </w:tc>
      </w:tr>
      <w:tr w:rsidR="0081604C" w:rsidTr="0006330E">
        <w:trPr>
          <w:trHeight w:val="602"/>
        </w:trPr>
        <w:tc>
          <w:tcPr>
            <w:tcW w:w="1813" w:type="pct"/>
            <w:noWrap/>
          </w:tcPr>
          <w:p w:rsidR="0081604C" w:rsidRPr="003504AF" w:rsidRDefault="0081604C" w:rsidP="0081604C">
            <w:pPr>
              <w:spacing w:before="120" w:after="120"/>
            </w:pPr>
            <w:r w:rsidRPr="003504AF">
              <w:t>CTE MKT.8.4.7 Identify the various types of sales personnel and their functions.</w:t>
            </w:r>
          </w:p>
        </w:tc>
        <w:tc>
          <w:tcPr>
            <w:tcW w:w="3187" w:type="pct"/>
          </w:tcPr>
          <w:p w:rsidR="0081604C" w:rsidRPr="003504AF" w:rsidRDefault="0081604C" w:rsidP="0081604C">
            <w:pPr>
              <w:spacing w:before="120" w:after="120"/>
            </w:pPr>
          </w:p>
        </w:tc>
      </w:tr>
      <w:tr w:rsidR="0081604C" w:rsidTr="0006330E">
        <w:trPr>
          <w:trHeight w:val="602"/>
        </w:trPr>
        <w:tc>
          <w:tcPr>
            <w:tcW w:w="1813" w:type="pct"/>
            <w:noWrap/>
          </w:tcPr>
          <w:p w:rsidR="0081604C" w:rsidRPr="003504AF" w:rsidRDefault="0081604C" w:rsidP="0081604C">
            <w:pPr>
              <w:spacing w:before="120" w:after="120"/>
            </w:pPr>
            <w:r w:rsidRPr="003504AF">
              <w:t>CTE MKT.8.4.8 Analyze customer’s rational and emotional buying motives and decisions.</w:t>
            </w:r>
          </w:p>
        </w:tc>
        <w:tc>
          <w:tcPr>
            <w:tcW w:w="3187" w:type="pct"/>
          </w:tcPr>
          <w:p w:rsidR="0081604C" w:rsidRPr="003504AF" w:rsidRDefault="0081604C" w:rsidP="0081604C">
            <w:pPr>
              <w:spacing w:before="120" w:after="120"/>
            </w:pPr>
          </w:p>
        </w:tc>
      </w:tr>
      <w:tr w:rsidR="0081604C" w:rsidTr="0006330E">
        <w:trPr>
          <w:trHeight w:val="602"/>
        </w:trPr>
        <w:tc>
          <w:tcPr>
            <w:tcW w:w="1813" w:type="pct"/>
            <w:noWrap/>
          </w:tcPr>
          <w:p w:rsidR="0081604C" w:rsidRPr="003504AF" w:rsidRDefault="0081604C" w:rsidP="0081604C">
            <w:pPr>
              <w:spacing w:before="120" w:after="120"/>
            </w:pPr>
            <w:r w:rsidRPr="003504AF">
              <w:t>CTE MKT.8.4.9 Analyze various products to identify the features and benefits of each.</w:t>
            </w:r>
          </w:p>
        </w:tc>
        <w:tc>
          <w:tcPr>
            <w:tcW w:w="3187" w:type="pct"/>
          </w:tcPr>
          <w:p w:rsidR="0081604C" w:rsidRDefault="0081604C" w:rsidP="0081604C">
            <w:pPr>
              <w:spacing w:before="120" w:after="120"/>
            </w:pPr>
          </w:p>
        </w:tc>
      </w:tr>
    </w:tbl>
    <w:p w:rsidR="003411D8" w:rsidRDefault="003411D8" w:rsidP="003411D8">
      <w:pPr>
        <w:pStyle w:val="Heading3"/>
        <w:rPr>
          <w:rStyle w:val="IntenseEmphasis"/>
          <w:rFonts w:eastAsiaTheme="minorHAnsi" w:cstheme="minorBidi"/>
          <w:b/>
          <w:color w:val="417FD0" w:themeColor="text2" w:themeTint="99"/>
          <w:sz w:val="28"/>
          <w:szCs w:val="28"/>
        </w:rPr>
      </w:pPr>
    </w:p>
    <w:p w:rsidR="003411D8" w:rsidRDefault="0081604C" w:rsidP="003411D8">
      <w:pPr>
        <w:pStyle w:val="Heading3"/>
        <w:rPr>
          <w:rStyle w:val="IntenseEmphasis"/>
          <w:rFonts w:eastAsiaTheme="minorHAnsi" w:cstheme="minorBidi"/>
          <w:b/>
          <w:color w:val="417FD0" w:themeColor="text2" w:themeTint="99"/>
          <w:sz w:val="28"/>
          <w:szCs w:val="28"/>
        </w:rPr>
      </w:pPr>
      <w:r w:rsidRPr="0081604C">
        <w:rPr>
          <w:rStyle w:val="IntenseEmphasis"/>
          <w:rFonts w:eastAsiaTheme="minorHAnsi" w:cstheme="minorBidi"/>
          <w:b/>
          <w:color w:val="417FD0" w:themeColor="text2" w:themeTint="99"/>
          <w:sz w:val="28"/>
          <w:szCs w:val="28"/>
        </w:rPr>
        <w:t>Standard MKT.9.0: Retail Management</w:t>
      </w:r>
    </w:p>
    <w:p w:rsidR="003411D8" w:rsidRPr="00895824" w:rsidRDefault="0081604C" w:rsidP="003411D8">
      <w:pPr>
        <w:pStyle w:val="Heading3"/>
        <w:rPr>
          <w:rStyle w:val="IntenseEmphasis"/>
          <w:b/>
          <w:color w:val="auto"/>
          <w:sz w:val="28"/>
          <w:szCs w:val="28"/>
        </w:rPr>
      </w:pPr>
      <w:r w:rsidRPr="0081604C">
        <w:rPr>
          <w:rFonts w:eastAsia="Times New Roman"/>
          <w:color w:val="auto"/>
        </w:rPr>
        <w:t>Performance Standard MKT.9.1 Retailing Support Activities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06330E">
        <w:trPr>
          <w:trHeight w:val="312"/>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81604C" w:rsidTr="0006330E">
        <w:trPr>
          <w:trHeight w:val="602"/>
        </w:trPr>
        <w:tc>
          <w:tcPr>
            <w:tcW w:w="1813" w:type="pct"/>
            <w:noWrap/>
          </w:tcPr>
          <w:p w:rsidR="0081604C" w:rsidRPr="000F7BCF" w:rsidRDefault="0081604C" w:rsidP="0081604C">
            <w:pPr>
              <w:spacing w:before="120" w:after="120"/>
            </w:pPr>
            <w:r w:rsidRPr="000F7BCF">
              <w:t>CTE MKT.9.1.1 Define cash, credit and debit card, and layaway sales transactions.</w:t>
            </w:r>
          </w:p>
        </w:tc>
        <w:tc>
          <w:tcPr>
            <w:tcW w:w="3187" w:type="pct"/>
          </w:tcPr>
          <w:p w:rsidR="0081604C" w:rsidRPr="000F7BCF" w:rsidRDefault="0081604C" w:rsidP="0081604C">
            <w:pPr>
              <w:spacing w:before="120" w:after="120"/>
            </w:pPr>
          </w:p>
        </w:tc>
      </w:tr>
      <w:tr w:rsidR="0081604C" w:rsidTr="0006330E">
        <w:trPr>
          <w:trHeight w:val="602"/>
        </w:trPr>
        <w:tc>
          <w:tcPr>
            <w:tcW w:w="1813" w:type="pct"/>
            <w:noWrap/>
          </w:tcPr>
          <w:p w:rsidR="0081604C" w:rsidRPr="000F7BCF" w:rsidRDefault="0081604C" w:rsidP="0081604C">
            <w:pPr>
              <w:spacing w:before="120" w:after="120"/>
            </w:pPr>
            <w:r w:rsidRPr="000F7BCF">
              <w:t>CTE MKT.9.1.2 Define returns, exchanges, and allowances.</w:t>
            </w:r>
          </w:p>
        </w:tc>
        <w:tc>
          <w:tcPr>
            <w:tcW w:w="3187" w:type="pct"/>
          </w:tcPr>
          <w:p w:rsidR="0081604C" w:rsidRDefault="0081604C" w:rsidP="0081604C">
            <w:pPr>
              <w:spacing w:before="120" w:after="120"/>
            </w:pPr>
          </w:p>
        </w:tc>
      </w:tr>
      <w:tr w:rsidR="0081604C" w:rsidTr="0006330E">
        <w:trPr>
          <w:trHeight w:val="602"/>
        </w:trPr>
        <w:tc>
          <w:tcPr>
            <w:tcW w:w="1813" w:type="pct"/>
            <w:noWrap/>
          </w:tcPr>
          <w:p w:rsidR="0081604C" w:rsidRPr="004458DD" w:rsidRDefault="0081604C" w:rsidP="0081604C">
            <w:pPr>
              <w:spacing w:before="120" w:after="120"/>
            </w:pPr>
            <w:r w:rsidRPr="004458DD">
              <w:t>CTE MKT.9.1.3 Describe the use of technology in the selling function.</w:t>
            </w:r>
          </w:p>
        </w:tc>
        <w:tc>
          <w:tcPr>
            <w:tcW w:w="3187" w:type="pct"/>
          </w:tcPr>
          <w:p w:rsidR="0081604C" w:rsidRPr="004458DD" w:rsidRDefault="0081604C" w:rsidP="0081604C">
            <w:pPr>
              <w:spacing w:before="120" w:after="120"/>
            </w:pPr>
          </w:p>
        </w:tc>
      </w:tr>
      <w:tr w:rsidR="0081604C" w:rsidTr="0006330E">
        <w:trPr>
          <w:trHeight w:val="1007"/>
        </w:trPr>
        <w:tc>
          <w:tcPr>
            <w:tcW w:w="1813" w:type="pct"/>
            <w:noWrap/>
          </w:tcPr>
          <w:p w:rsidR="0081604C" w:rsidRPr="004458DD" w:rsidRDefault="0081604C" w:rsidP="0081604C">
            <w:pPr>
              <w:spacing w:before="120" w:after="120"/>
            </w:pPr>
            <w:r w:rsidRPr="004458DD">
              <w:t>CTE MKT.9.1.4 Demonstrate how to create a sales invoice.</w:t>
            </w:r>
          </w:p>
        </w:tc>
        <w:tc>
          <w:tcPr>
            <w:tcW w:w="3187" w:type="pct"/>
          </w:tcPr>
          <w:p w:rsidR="0081604C" w:rsidRDefault="0081604C" w:rsidP="0081604C">
            <w:pPr>
              <w:spacing w:before="120" w:after="120"/>
            </w:pPr>
          </w:p>
        </w:tc>
      </w:tr>
      <w:tr w:rsidR="0081604C" w:rsidTr="0006330E">
        <w:trPr>
          <w:trHeight w:val="998"/>
        </w:trPr>
        <w:tc>
          <w:tcPr>
            <w:tcW w:w="1813" w:type="pct"/>
            <w:noWrap/>
          </w:tcPr>
          <w:p w:rsidR="0081604C" w:rsidRPr="005B2258" w:rsidRDefault="0081604C" w:rsidP="00081FF5">
            <w:pPr>
              <w:spacing w:before="120" w:after="120"/>
            </w:pPr>
            <w:r w:rsidRPr="005B2258">
              <w:t>CTE MKT.9.1.5 Compute the sales tax on a sales invoice.</w:t>
            </w:r>
          </w:p>
        </w:tc>
        <w:tc>
          <w:tcPr>
            <w:tcW w:w="3187" w:type="pct"/>
          </w:tcPr>
          <w:p w:rsidR="0081604C" w:rsidRPr="005B2258" w:rsidRDefault="0081604C" w:rsidP="00081FF5">
            <w:pPr>
              <w:spacing w:before="120" w:after="120"/>
            </w:pPr>
          </w:p>
        </w:tc>
      </w:tr>
      <w:tr w:rsidR="0081604C" w:rsidTr="0006330E">
        <w:trPr>
          <w:trHeight w:val="602"/>
        </w:trPr>
        <w:tc>
          <w:tcPr>
            <w:tcW w:w="1813" w:type="pct"/>
            <w:noWrap/>
          </w:tcPr>
          <w:p w:rsidR="0081604C" w:rsidRPr="005B2258" w:rsidRDefault="0081604C" w:rsidP="00081FF5">
            <w:pPr>
              <w:spacing w:before="120" w:after="120"/>
            </w:pPr>
            <w:r w:rsidRPr="005B2258">
              <w:t>CTE MKT.9.1.6 Explain the miscellaneous charges that may be part of a sale.</w:t>
            </w:r>
          </w:p>
        </w:tc>
        <w:tc>
          <w:tcPr>
            <w:tcW w:w="3187" w:type="pct"/>
          </w:tcPr>
          <w:p w:rsidR="0081604C" w:rsidRPr="005B2258" w:rsidRDefault="0081604C" w:rsidP="00081FF5">
            <w:pPr>
              <w:spacing w:before="120" w:after="120"/>
            </w:pPr>
          </w:p>
        </w:tc>
      </w:tr>
      <w:tr w:rsidR="0081604C" w:rsidTr="0006330E">
        <w:trPr>
          <w:trHeight w:val="602"/>
        </w:trPr>
        <w:tc>
          <w:tcPr>
            <w:tcW w:w="1813" w:type="pct"/>
            <w:noWrap/>
          </w:tcPr>
          <w:p w:rsidR="0081604C" w:rsidRPr="005B2258" w:rsidRDefault="0081604C" w:rsidP="00081FF5">
            <w:pPr>
              <w:spacing w:before="120" w:after="120"/>
            </w:pPr>
            <w:r w:rsidRPr="005B2258">
              <w:t>CTE MKT.9.1.7 Demonstrate proper cash control procedures (balancing cash drawer, giving proper change to customers, and calculating discounts).</w:t>
            </w:r>
          </w:p>
        </w:tc>
        <w:tc>
          <w:tcPr>
            <w:tcW w:w="3187" w:type="pct"/>
          </w:tcPr>
          <w:p w:rsidR="0081604C" w:rsidRDefault="0081604C" w:rsidP="00081FF5">
            <w:pPr>
              <w:spacing w:before="120" w:after="120"/>
            </w:pPr>
          </w:p>
        </w:tc>
      </w:tr>
    </w:tbl>
    <w:p w:rsidR="00023A69" w:rsidRPr="00023A69" w:rsidRDefault="00023A69" w:rsidP="00023A69">
      <w:pPr>
        <w:pStyle w:val="Heading3"/>
        <w:rPr>
          <w:iCs/>
          <w:caps/>
          <w:color w:val="153156" w:themeColor="background2" w:themeShade="40"/>
        </w:rPr>
      </w:pPr>
    </w:p>
    <w:p w:rsidR="0009565A" w:rsidRDefault="0081604C" w:rsidP="003411D8">
      <w:pPr>
        <w:pStyle w:val="Heading3"/>
        <w:rPr>
          <w:rStyle w:val="IntenseEmphasis"/>
          <w:rFonts w:eastAsiaTheme="minorHAnsi" w:cstheme="minorBidi"/>
          <w:b/>
          <w:color w:val="417FD0" w:themeColor="text2" w:themeTint="99"/>
          <w:sz w:val="28"/>
          <w:szCs w:val="28"/>
        </w:rPr>
      </w:pPr>
      <w:r w:rsidRPr="0081604C">
        <w:rPr>
          <w:rStyle w:val="IntenseEmphasis"/>
          <w:rFonts w:eastAsiaTheme="minorHAnsi" w:cstheme="minorBidi"/>
          <w:b/>
          <w:color w:val="417FD0" w:themeColor="text2" w:themeTint="99"/>
          <w:sz w:val="28"/>
          <w:szCs w:val="28"/>
        </w:rPr>
        <w:t>Standard MKT.10.0: Market Research</w:t>
      </w:r>
    </w:p>
    <w:p w:rsidR="003411D8" w:rsidRPr="00895824" w:rsidRDefault="00081FF5" w:rsidP="003411D8">
      <w:pPr>
        <w:pStyle w:val="Heading3"/>
        <w:rPr>
          <w:rStyle w:val="IntenseEmphasis"/>
          <w:b/>
          <w:color w:val="auto"/>
          <w:sz w:val="28"/>
          <w:szCs w:val="28"/>
        </w:rPr>
      </w:pPr>
      <w:r w:rsidRPr="00081FF5">
        <w:rPr>
          <w:rFonts w:eastAsia="Times New Roman"/>
          <w:color w:val="auto"/>
        </w:rPr>
        <w:t>Performance Standard MKT.10.1 Market Research Project</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06330E">
        <w:trPr>
          <w:trHeight w:val="312"/>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081FF5" w:rsidTr="0006330E">
        <w:trPr>
          <w:trHeight w:val="602"/>
        </w:trPr>
        <w:tc>
          <w:tcPr>
            <w:tcW w:w="1813" w:type="pct"/>
            <w:noWrap/>
          </w:tcPr>
          <w:p w:rsidR="00081FF5" w:rsidRPr="00A426FD" w:rsidRDefault="00081FF5" w:rsidP="00081FF5">
            <w:pPr>
              <w:spacing w:before="120" w:after="120"/>
            </w:pPr>
            <w:r w:rsidRPr="00A426FD">
              <w:t>CTE MKT.10.1.1 Identify the steps in the market research process.</w:t>
            </w:r>
          </w:p>
        </w:tc>
        <w:tc>
          <w:tcPr>
            <w:tcW w:w="3187" w:type="pct"/>
          </w:tcPr>
          <w:p w:rsidR="00081FF5" w:rsidRPr="00A426FD" w:rsidRDefault="00081FF5" w:rsidP="00081FF5">
            <w:pPr>
              <w:spacing w:before="120" w:after="120"/>
            </w:pPr>
          </w:p>
        </w:tc>
      </w:tr>
      <w:tr w:rsidR="00081FF5" w:rsidTr="0006330E">
        <w:trPr>
          <w:trHeight w:val="602"/>
        </w:trPr>
        <w:tc>
          <w:tcPr>
            <w:tcW w:w="1813" w:type="pct"/>
            <w:noWrap/>
          </w:tcPr>
          <w:p w:rsidR="00081FF5" w:rsidRPr="00A426FD" w:rsidRDefault="00081FF5" w:rsidP="00081FF5">
            <w:pPr>
              <w:spacing w:before="120" w:after="120"/>
            </w:pPr>
            <w:r w:rsidRPr="00A426FD">
              <w:t>CTE MKT.10.1.2 Explain the purposes for conducting market research.</w:t>
            </w:r>
          </w:p>
        </w:tc>
        <w:tc>
          <w:tcPr>
            <w:tcW w:w="3187" w:type="pct"/>
          </w:tcPr>
          <w:p w:rsidR="00081FF5" w:rsidRPr="00A426FD" w:rsidRDefault="00081FF5" w:rsidP="00081FF5">
            <w:pPr>
              <w:spacing w:before="120" w:after="120"/>
            </w:pPr>
          </w:p>
        </w:tc>
      </w:tr>
      <w:tr w:rsidR="00081FF5" w:rsidTr="0006330E">
        <w:trPr>
          <w:trHeight w:val="602"/>
        </w:trPr>
        <w:tc>
          <w:tcPr>
            <w:tcW w:w="1813" w:type="pct"/>
            <w:noWrap/>
          </w:tcPr>
          <w:p w:rsidR="00081FF5" w:rsidRPr="00A426FD" w:rsidRDefault="00081FF5" w:rsidP="00081FF5">
            <w:pPr>
              <w:spacing w:before="120" w:after="120"/>
            </w:pPr>
            <w:r w:rsidRPr="00A426FD">
              <w:t>CTE MKT.10.1.3 Differentiate between primary and secondary sources of data.</w:t>
            </w:r>
          </w:p>
        </w:tc>
        <w:tc>
          <w:tcPr>
            <w:tcW w:w="3187" w:type="pct"/>
          </w:tcPr>
          <w:p w:rsidR="00081FF5" w:rsidRPr="00A426FD" w:rsidRDefault="00081FF5" w:rsidP="00081FF5">
            <w:pPr>
              <w:spacing w:before="120" w:after="120"/>
            </w:pPr>
          </w:p>
        </w:tc>
      </w:tr>
      <w:tr w:rsidR="00081FF5" w:rsidTr="0006330E">
        <w:trPr>
          <w:trHeight w:val="602"/>
        </w:trPr>
        <w:tc>
          <w:tcPr>
            <w:tcW w:w="1813" w:type="pct"/>
            <w:noWrap/>
          </w:tcPr>
          <w:p w:rsidR="00081FF5" w:rsidRPr="00A426FD" w:rsidRDefault="00081FF5" w:rsidP="00081FF5">
            <w:pPr>
              <w:spacing w:before="120" w:after="120"/>
            </w:pPr>
            <w:r w:rsidRPr="00A426FD">
              <w:t>CTE MKT.10.1.4 Compare and contrast qualitative and quantitative research.</w:t>
            </w:r>
          </w:p>
        </w:tc>
        <w:tc>
          <w:tcPr>
            <w:tcW w:w="3187" w:type="pct"/>
          </w:tcPr>
          <w:p w:rsidR="00081FF5" w:rsidRDefault="00081FF5" w:rsidP="00081FF5">
            <w:pPr>
              <w:spacing w:before="120" w:after="120"/>
            </w:pPr>
          </w:p>
        </w:tc>
      </w:tr>
      <w:tr w:rsidR="00081FF5" w:rsidTr="0006330E">
        <w:trPr>
          <w:trHeight w:val="602"/>
        </w:trPr>
        <w:tc>
          <w:tcPr>
            <w:tcW w:w="1813" w:type="pct"/>
            <w:noWrap/>
          </w:tcPr>
          <w:p w:rsidR="00081FF5" w:rsidRPr="009B1565" w:rsidRDefault="00081FF5" w:rsidP="00081FF5">
            <w:pPr>
              <w:spacing w:before="120" w:after="120"/>
            </w:pPr>
            <w:r w:rsidRPr="009B1565">
              <w:t>CTE MKT.10.1.5 Evaluate the various data collection and sampling techniques.</w:t>
            </w:r>
          </w:p>
        </w:tc>
        <w:tc>
          <w:tcPr>
            <w:tcW w:w="3187" w:type="pct"/>
          </w:tcPr>
          <w:p w:rsidR="00081FF5" w:rsidRDefault="00081FF5" w:rsidP="00081FF5">
            <w:pPr>
              <w:spacing w:before="120" w:after="120"/>
            </w:pPr>
          </w:p>
        </w:tc>
      </w:tr>
    </w:tbl>
    <w:p w:rsidR="003411D8" w:rsidRDefault="003411D8" w:rsidP="00FE7526">
      <w:pPr>
        <w:rPr>
          <w:rStyle w:val="IntenseEmphasis"/>
          <w:b w:val="0"/>
          <w:color w:val="417FD0" w:themeColor="text2" w:themeTint="99"/>
          <w:sz w:val="28"/>
          <w:szCs w:val="28"/>
        </w:rPr>
      </w:pPr>
    </w:p>
    <w:p w:rsidR="0009565A" w:rsidRDefault="00081FF5" w:rsidP="003411D8">
      <w:pPr>
        <w:pStyle w:val="Heading3"/>
        <w:rPr>
          <w:rStyle w:val="IntenseEmphasis"/>
          <w:rFonts w:eastAsiaTheme="minorHAnsi" w:cstheme="minorBidi"/>
          <w:b/>
          <w:color w:val="417FD0" w:themeColor="text2" w:themeTint="99"/>
          <w:sz w:val="28"/>
          <w:szCs w:val="28"/>
        </w:rPr>
      </w:pPr>
      <w:r w:rsidRPr="00081FF5">
        <w:rPr>
          <w:rStyle w:val="IntenseEmphasis"/>
          <w:rFonts w:eastAsiaTheme="minorHAnsi" w:cstheme="minorBidi"/>
          <w:b/>
          <w:color w:val="417FD0" w:themeColor="text2" w:themeTint="99"/>
          <w:sz w:val="28"/>
          <w:szCs w:val="28"/>
        </w:rPr>
        <w:t>Standard MKT.11.0: Market Characteristics</w:t>
      </w:r>
    </w:p>
    <w:p w:rsidR="003411D8" w:rsidRPr="00895824" w:rsidRDefault="00081FF5" w:rsidP="003411D8">
      <w:pPr>
        <w:pStyle w:val="Heading3"/>
        <w:rPr>
          <w:rStyle w:val="IntenseEmphasis"/>
          <w:b/>
          <w:color w:val="auto"/>
          <w:sz w:val="28"/>
          <w:szCs w:val="28"/>
        </w:rPr>
      </w:pPr>
      <w:r w:rsidRPr="00081FF5">
        <w:rPr>
          <w:rFonts w:eastAsia="Times New Roman"/>
          <w:color w:val="auto"/>
        </w:rPr>
        <w:t xml:space="preserve">Performance Standard MKT.11.1 Marketing </w:t>
      </w:r>
      <w:r>
        <w:rPr>
          <w:rFonts w:eastAsia="Times New Roman"/>
          <w:color w:val="auto"/>
        </w:rPr>
        <w:t>S</w:t>
      </w:r>
      <w:r w:rsidRPr="00081FF5">
        <w:rPr>
          <w:rFonts w:eastAsia="Times New Roman"/>
          <w:color w:val="auto"/>
        </w:rPr>
        <w:t>egmentation</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06330E">
        <w:trPr>
          <w:trHeight w:val="312"/>
          <w:tblHeader/>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081FF5" w:rsidTr="0006330E">
        <w:trPr>
          <w:trHeight w:val="602"/>
        </w:trPr>
        <w:tc>
          <w:tcPr>
            <w:tcW w:w="1813" w:type="pct"/>
            <w:noWrap/>
          </w:tcPr>
          <w:p w:rsidR="00081FF5" w:rsidRPr="000730B4" w:rsidRDefault="00081FF5" w:rsidP="00081FF5">
            <w:pPr>
              <w:spacing w:before="120" w:after="120"/>
            </w:pPr>
            <w:r w:rsidRPr="000730B4">
              <w:t>CTE MKT.11.1.1 Differentiate between the consumer market and non‐consumer market.</w:t>
            </w:r>
          </w:p>
        </w:tc>
        <w:tc>
          <w:tcPr>
            <w:tcW w:w="3187" w:type="pct"/>
          </w:tcPr>
          <w:p w:rsidR="00081FF5" w:rsidRPr="000730B4" w:rsidRDefault="00081FF5" w:rsidP="00081FF5">
            <w:pPr>
              <w:spacing w:before="120" w:after="120"/>
            </w:pPr>
          </w:p>
        </w:tc>
      </w:tr>
      <w:tr w:rsidR="00081FF5" w:rsidTr="0006330E">
        <w:trPr>
          <w:trHeight w:val="602"/>
        </w:trPr>
        <w:tc>
          <w:tcPr>
            <w:tcW w:w="1813" w:type="pct"/>
            <w:noWrap/>
          </w:tcPr>
          <w:p w:rsidR="00081FF5" w:rsidRPr="000730B4" w:rsidRDefault="00081FF5" w:rsidP="00081FF5">
            <w:pPr>
              <w:spacing w:before="120" w:after="120"/>
            </w:pPr>
            <w:r w:rsidRPr="000730B4">
              <w:t>CTE MKT.11.1.2 Describe various methods of market segmentation.</w:t>
            </w:r>
          </w:p>
        </w:tc>
        <w:tc>
          <w:tcPr>
            <w:tcW w:w="3187" w:type="pct"/>
          </w:tcPr>
          <w:p w:rsidR="00081FF5" w:rsidRPr="000730B4" w:rsidRDefault="00081FF5" w:rsidP="00081FF5">
            <w:pPr>
              <w:spacing w:before="120" w:after="120"/>
            </w:pPr>
          </w:p>
        </w:tc>
      </w:tr>
      <w:tr w:rsidR="00081FF5" w:rsidTr="0006330E">
        <w:trPr>
          <w:trHeight w:val="602"/>
        </w:trPr>
        <w:tc>
          <w:tcPr>
            <w:tcW w:w="1813" w:type="pct"/>
            <w:noWrap/>
          </w:tcPr>
          <w:p w:rsidR="00081FF5" w:rsidRPr="000730B4" w:rsidRDefault="00081FF5" w:rsidP="00081FF5">
            <w:pPr>
              <w:spacing w:before="120" w:after="120"/>
            </w:pPr>
            <w:r w:rsidRPr="000730B4">
              <w:lastRenderedPageBreak/>
              <w:t>CTE MKT.11.1.3 Explain the marketing potential of multiple segments.</w:t>
            </w:r>
          </w:p>
        </w:tc>
        <w:tc>
          <w:tcPr>
            <w:tcW w:w="3187" w:type="pct"/>
          </w:tcPr>
          <w:p w:rsidR="00081FF5" w:rsidRDefault="00081FF5" w:rsidP="00081FF5">
            <w:pPr>
              <w:spacing w:before="120" w:after="120"/>
            </w:pPr>
          </w:p>
        </w:tc>
      </w:tr>
      <w:tr w:rsidR="00081FF5" w:rsidTr="0006330E">
        <w:trPr>
          <w:trHeight w:val="602"/>
        </w:trPr>
        <w:tc>
          <w:tcPr>
            <w:tcW w:w="1813" w:type="pct"/>
            <w:noWrap/>
          </w:tcPr>
          <w:p w:rsidR="00081FF5" w:rsidRPr="00A4215F" w:rsidRDefault="00081FF5" w:rsidP="00081FF5">
            <w:pPr>
              <w:spacing w:before="120" w:after="120"/>
            </w:pPr>
            <w:r w:rsidRPr="00A4215F">
              <w:t>CTE MKT.11.1.4 Identify a target market for a given product or service.</w:t>
            </w:r>
          </w:p>
        </w:tc>
        <w:tc>
          <w:tcPr>
            <w:tcW w:w="3187" w:type="pct"/>
          </w:tcPr>
          <w:p w:rsidR="00081FF5" w:rsidRPr="00A4215F" w:rsidRDefault="00081FF5" w:rsidP="00081FF5">
            <w:pPr>
              <w:spacing w:before="120" w:after="120"/>
            </w:pPr>
          </w:p>
        </w:tc>
      </w:tr>
      <w:tr w:rsidR="00081FF5" w:rsidTr="0006330E">
        <w:trPr>
          <w:trHeight w:val="602"/>
        </w:trPr>
        <w:tc>
          <w:tcPr>
            <w:tcW w:w="1813" w:type="pct"/>
            <w:noWrap/>
          </w:tcPr>
          <w:p w:rsidR="00081FF5" w:rsidRPr="00A4215F" w:rsidRDefault="00081FF5" w:rsidP="00081FF5">
            <w:pPr>
              <w:spacing w:before="120" w:after="120"/>
            </w:pPr>
            <w:r w:rsidRPr="00A4215F">
              <w:t>CTE MKT.11.1.5 Explain why market segmentation is important to the achievement of market goals.</w:t>
            </w:r>
          </w:p>
        </w:tc>
        <w:tc>
          <w:tcPr>
            <w:tcW w:w="3187" w:type="pct"/>
          </w:tcPr>
          <w:p w:rsidR="00081FF5" w:rsidRPr="00A4215F" w:rsidRDefault="00081FF5" w:rsidP="00081FF5">
            <w:pPr>
              <w:spacing w:before="120" w:after="120"/>
            </w:pPr>
          </w:p>
        </w:tc>
      </w:tr>
      <w:tr w:rsidR="00081FF5" w:rsidTr="0006330E">
        <w:trPr>
          <w:trHeight w:val="602"/>
        </w:trPr>
        <w:tc>
          <w:tcPr>
            <w:tcW w:w="1813" w:type="pct"/>
            <w:noWrap/>
          </w:tcPr>
          <w:p w:rsidR="00081FF5" w:rsidRPr="00A4215F" w:rsidRDefault="00081FF5" w:rsidP="00081FF5">
            <w:pPr>
              <w:spacing w:before="120" w:after="120"/>
            </w:pPr>
            <w:r w:rsidRPr="00A4215F">
              <w:t>CTE MKT.11.1.6 Explain the marketing strategies used to reach a given target market.</w:t>
            </w:r>
          </w:p>
        </w:tc>
        <w:tc>
          <w:tcPr>
            <w:tcW w:w="3187" w:type="pct"/>
          </w:tcPr>
          <w:p w:rsidR="00081FF5" w:rsidRDefault="00081FF5" w:rsidP="00081FF5">
            <w:pPr>
              <w:spacing w:before="120" w:after="120"/>
            </w:pPr>
          </w:p>
        </w:tc>
      </w:tr>
    </w:tbl>
    <w:p w:rsidR="00081FF5" w:rsidRPr="00895824" w:rsidRDefault="00081FF5" w:rsidP="00081FF5">
      <w:pPr>
        <w:pStyle w:val="Heading3"/>
        <w:rPr>
          <w:rStyle w:val="IntenseEmphasis"/>
          <w:b/>
          <w:color w:val="auto"/>
          <w:sz w:val="28"/>
          <w:szCs w:val="28"/>
        </w:rPr>
      </w:pPr>
      <w:r w:rsidRPr="00081FF5">
        <w:rPr>
          <w:rFonts w:eastAsia="Times New Roman"/>
          <w:color w:val="auto"/>
        </w:rPr>
        <w:t xml:space="preserve">Performance Standard MKT.11.2 Market </w:t>
      </w:r>
      <w:r>
        <w:rPr>
          <w:rFonts w:eastAsia="Times New Roman"/>
          <w:color w:val="auto"/>
        </w:rPr>
        <w:t>P</w:t>
      </w:r>
      <w:r w:rsidRPr="00081FF5">
        <w:rPr>
          <w:rFonts w:eastAsia="Times New Roman"/>
          <w:color w:val="auto"/>
        </w:rPr>
        <w:t>osition</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081FF5" w:rsidRPr="001C565E" w:rsidTr="0006330E">
        <w:trPr>
          <w:trHeight w:val="312"/>
        </w:trPr>
        <w:tc>
          <w:tcPr>
            <w:tcW w:w="1813" w:type="pct"/>
            <w:shd w:val="clear" w:color="auto" w:fill="BFD4EF" w:themeFill="text2" w:themeFillTint="33"/>
            <w:noWrap/>
          </w:tcPr>
          <w:p w:rsidR="00081FF5" w:rsidRPr="001C565E" w:rsidRDefault="00081FF5" w:rsidP="00716661">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081FF5" w:rsidRPr="001C565E" w:rsidRDefault="00081FF5" w:rsidP="00716661">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081FF5" w:rsidTr="0006330E">
        <w:trPr>
          <w:trHeight w:val="602"/>
        </w:trPr>
        <w:tc>
          <w:tcPr>
            <w:tcW w:w="1813" w:type="pct"/>
            <w:noWrap/>
          </w:tcPr>
          <w:p w:rsidR="00081FF5" w:rsidRPr="00DD1140" w:rsidRDefault="00081FF5" w:rsidP="00785DF1">
            <w:pPr>
              <w:spacing w:before="120" w:after="120"/>
            </w:pPr>
            <w:r w:rsidRPr="00DD1140">
              <w:t>CTE MKT.11.2.1 Explain how the characteristics of a given product or service contribute to a company’s competitive advantage.</w:t>
            </w:r>
          </w:p>
        </w:tc>
        <w:tc>
          <w:tcPr>
            <w:tcW w:w="3187" w:type="pct"/>
          </w:tcPr>
          <w:p w:rsidR="00081FF5" w:rsidRDefault="00081FF5" w:rsidP="00785DF1">
            <w:pPr>
              <w:spacing w:before="120" w:after="120"/>
            </w:pPr>
          </w:p>
        </w:tc>
      </w:tr>
      <w:tr w:rsidR="008B24F3" w:rsidTr="0006330E">
        <w:trPr>
          <w:trHeight w:val="602"/>
        </w:trPr>
        <w:tc>
          <w:tcPr>
            <w:tcW w:w="1813" w:type="pct"/>
            <w:noWrap/>
          </w:tcPr>
          <w:p w:rsidR="008B24F3" w:rsidRPr="00474E8B" w:rsidRDefault="008B24F3" w:rsidP="008B24F3">
            <w:pPr>
              <w:spacing w:before="120" w:after="120"/>
            </w:pPr>
            <w:r w:rsidRPr="00474E8B">
              <w:t>CTE MKT.11.2.2 Identify why manufacturing locations are often close to the market served.</w:t>
            </w:r>
          </w:p>
        </w:tc>
        <w:tc>
          <w:tcPr>
            <w:tcW w:w="3187" w:type="pct"/>
          </w:tcPr>
          <w:p w:rsidR="008B24F3" w:rsidRPr="00474E8B" w:rsidRDefault="008B24F3" w:rsidP="008B24F3">
            <w:pPr>
              <w:spacing w:before="120" w:after="120"/>
            </w:pPr>
          </w:p>
        </w:tc>
      </w:tr>
      <w:tr w:rsidR="008B24F3" w:rsidTr="0006330E">
        <w:trPr>
          <w:trHeight w:val="602"/>
        </w:trPr>
        <w:tc>
          <w:tcPr>
            <w:tcW w:w="1813" w:type="pct"/>
            <w:noWrap/>
          </w:tcPr>
          <w:p w:rsidR="008B24F3" w:rsidRPr="00474E8B" w:rsidRDefault="008B24F3" w:rsidP="008B24F3">
            <w:pPr>
              <w:spacing w:before="120" w:after="120"/>
            </w:pPr>
            <w:r w:rsidRPr="00474E8B">
              <w:t>CTE MKT.11.2.3 Determine extended product features that give a product a competitive advantage.</w:t>
            </w:r>
          </w:p>
        </w:tc>
        <w:tc>
          <w:tcPr>
            <w:tcW w:w="3187" w:type="pct"/>
          </w:tcPr>
          <w:p w:rsidR="008B24F3" w:rsidRDefault="008B24F3" w:rsidP="008B24F3">
            <w:pPr>
              <w:spacing w:before="120" w:after="120"/>
            </w:pPr>
          </w:p>
        </w:tc>
      </w:tr>
      <w:tr w:rsidR="008B24F3" w:rsidTr="0006330E">
        <w:trPr>
          <w:trHeight w:val="602"/>
        </w:trPr>
        <w:tc>
          <w:tcPr>
            <w:tcW w:w="1813" w:type="pct"/>
            <w:noWrap/>
          </w:tcPr>
          <w:p w:rsidR="008B24F3" w:rsidRPr="00172416" w:rsidRDefault="008B24F3" w:rsidP="008B24F3">
            <w:pPr>
              <w:spacing w:before="120" w:after="120"/>
            </w:pPr>
            <w:r w:rsidRPr="00172416">
              <w:t>CTE MKT.11.2.4 Contrast a domestic and international marketing plan for a given product or service.</w:t>
            </w:r>
          </w:p>
        </w:tc>
        <w:tc>
          <w:tcPr>
            <w:tcW w:w="3187" w:type="pct"/>
          </w:tcPr>
          <w:p w:rsidR="008B24F3" w:rsidRDefault="008B24F3" w:rsidP="008B24F3">
            <w:pPr>
              <w:spacing w:before="120" w:after="120"/>
            </w:pPr>
          </w:p>
        </w:tc>
      </w:tr>
    </w:tbl>
    <w:p w:rsidR="008B24F3" w:rsidRDefault="008B24F3" w:rsidP="008B24F3">
      <w:pPr>
        <w:pStyle w:val="Heading3"/>
        <w:rPr>
          <w:rStyle w:val="IntenseEmphasis"/>
          <w:rFonts w:eastAsiaTheme="minorHAnsi" w:cstheme="minorBidi"/>
          <w:b/>
          <w:color w:val="417FD0" w:themeColor="text2" w:themeTint="99"/>
          <w:sz w:val="28"/>
          <w:szCs w:val="28"/>
        </w:rPr>
      </w:pPr>
    </w:p>
    <w:p w:rsidR="008B24F3" w:rsidRDefault="008B24F3" w:rsidP="008B24F3">
      <w:pPr>
        <w:pStyle w:val="Heading3"/>
        <w:rPr>
          <w:rStyle w:val="IntenseEmphasis"/>
          <w:rFonts w:eastAsiaTheme="minorHAnsi" w:cstheme="minorBidi"/>
          <w:b/>
          <w:color w:val="417FD0" w:themeColor="text2" w:themeTint="99"/>
          <w:sz w:val="28"/>
          <w:szCs w:val="28"/>
        </w:rPr>
      </w:pPr>
      <w:r w:rsidRPr="008B24F3">
        <w:rPr>
          <w:rStyle w:val="IntenseEmphasis"/>
          <w:rFonts w:eastAsiaTheme="minorHAnsi" w:cstheme="minorBidi"/>
          <w:b/>
          <w:color w:val="417FD0" w:themeColor="text2" w:themeTint="99"/>
          <w:sz w:val="28"/>
          <w:szCs w:val="28"/>
        </w:rPr>
        <w:t>Standard MKT.12.0: Marketing Plans</w:t>
      </w:r>
    </w:p>
    <w:p w:rsidR="008B24F3" w:rsidRPr="00895824" w:rsidRDefault="008B24F3" w:rsidP="008B24F3">
      <w:pPr>
        <w:pStyle w:val="Heading3"/>
        <w:rPr>
          <w:rStyle w:val="IntenseEmphasis"/>
          <w:b/>
          <w:color w:val="auto"/>
          <w:sz w:val="28"/>
          <w:szCs w:val="28"/>
        </w:rPr>
      </w:pPr>
      <w:r w:rsidRPr="008B24F3">
        <w:rPr>
          <w:rFonts w:eastAsia="Times New Roman"/>
          <w:color w:val="auto"/>
        </w:rPr>
        <w:t>Performance Standard MKT.12.1 Components of marketing plans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8B24F3" w:rsidRPr="001C565E" w:rsidTr="0006330E">
        <w:trPr>
          <w:trHeight w:val="312"/>
        </w:trPr>
        <w:tc>
          <w:tcPr>
            <w:tcW w:w="1813" w:type="pct"/>
            <w:shd w:val="clear" w:color="auto" w:fill="BFD4EF" w:themeFill="text2" w:themeFillTint="33"/>
            <w:noWrap/>
          </w:tcPr>
          <w:p w:rsidR="008B24F3" w:rsidRPr="001C565E" w:rsidRDefault="008B24F3" w:rsidP="00716661">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8B24F3" w:rsidRPr="001C565E" w:rsidRDefault="008B24F3" w:rsidP="00716661">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8B24F3" w:rsidTr="0006330E">
        <w:trPr>
          <w:trHeight w:val="602"/>
        </w:trPr>
        <w:tc>
          <w:tcPr>
            <w:tcW w:w="1813" w:type="pct"/>
            <w:noWrap/>
          </w:tcPr>
          <w:p w:rsidR="008B24F3" w:rsidRPr="0086609E" w:rsidRDefault="008B24F3" w:rsidP="008B24F3">
            <w:pPr>
              <w:spacing w:before="120" w:after="120"/>
            </w:pPr>
            <w:r w:rsidRPr="0086609E">
              <w:t>CTE MKT.12.1.1 Explain why market planning is essential for organization and product success.</w:t>
            </w:r>
          </w:p>
        </w:tc>
        <w:tc>
          <w:tcPr>
            <w:tcW w:w="3187" w:type="pct"/>
          </w:tcPr>
          <w:p w:rsidR="008B24F3" w:rsidRPr="0086609E" w:rsidRDefault="008B24F3" w:rsidP="008B24F3">
            <w:pPr>
              <w:spacing w:before="120" w:after="120"/>
            </w:pPr>
          </w:p>
        </w:tc>
      </w:tr>
      <w:tr w:rsidR="008B24F3" w:rsidTr="0006330E">
        <w:trPr>
          <w:trHeight w:val="602"/>
        </w:trPr>
        <w:tc>
          <w:tcPr>
            <w:tcW w:w="1813" w:type="pct"/>
            <w:noWrap/>
          </w:tcPr>
          <w:p w:rsidR="008B24F3" w:rsidRPr="0086609E" w:rsidRDefault="008B24F3" w:rsidP="008B24F3">
            <w:pPr>
              <w:spacing w:before="120" w:after="120"/>
            </w:pPr>
            <w:r w:rsidRPr="0086609E">
              <w:t>CTE MKT.12.1.2 Identify the steps involved in the development of a marketing plan.</w:t>
            </w:r>
          </w:p>
        </w:tc>
        <w:tc>
          <w:tcPr>
            <w:tcW w:w="3187" w:type="pct"/>
          </w:tcPr>
          <w:p w:rsidR="008B24F3" w:rsidRPr="0086609E" w:rsidRDefault="008B24F3" w:rsidP="008B24F3">
            <w:pPr>
              <w:spacing w:before="120" w:after="120"/>
            </w:pPr>
          </w:p>
        </w:tc>
      </w:tr>
      <w:tr w:rsidR="008B24F3" w:rsidTr="0006330E">
        <w:trPr>
          <w:trHeight w:val="602"/>
        </w:trPr>
        <w:tc>
          <w:tcPr>
            <w:tcW w:w="1813" w:type="pct"/>
            <w:noWrap/>
          </w:tcPr>
          <w:p w:rsidR="008B24F3" w:rsidRPr="0086609E" w:rsidRDefault="008B24F3" w:rsidP="008B24F3">
            <w:pPr>
              <w:spacing w:before="120" w:after="120"/>
            </w:pPr>
            <w:r w:rsidRPr="0086609E">
              <w:t>CTE MKT.12.1.3 Explain how the marketing plan addresses all elements of an organization’s marketing activities.</w:t>
            </w:r>
          </w:p>
        </w:tc>
        <w:tc>
          <w:tcPr>
            <w:tcW w:w="3187" w:type="pct"/>
          </w:tcPr>
          <w:p w:rsidR="008B24F3" w:rsidRDefault="008B24F3" w:rsidP="008B24F3">
            <w:pPr>
              <w:spacing w:before="120" w:after="120"/>
            </w:pPr>
          </w:p>
        </w:tc>
      </w:tr>
      <w:tr w:rsidR="008B24F3" w:rsidTr="0006330E">
        <w:trPr>
          <w:trHeight w:val="602"/>
        </w:trPr>
        <w:tc>
          <w:tcPr>
            <w:tcW w:w="1813" w:type="pct"/>
            <w:noWrap/>
          </w:tcPr>
          <w:p w:rsidR="008B24F3" w:rsidRPr="00E02FD4" w:rsidRDefault="008B24F3" w:rsidP="008B24F3">
            <w:pPr>
              <w:spacing w:before="120" w:after="120"/>
            </w:pPr>
            <w:r w:rsidRPr="00E02FD4">
              <w:t>CTE MKT.12.1.4 Differentiate between strategic and short‐term tactical planning.</w:t>
            </w:r>
          </w:p>
        </w:tc>
        <w:tc>
          <w:tcPr>
            <w:tcW w:w="3187" w:type="pct"/>
          </w:tcPr>
          <w:p w:rsidR="008B24F3" w:rsidRPr="00E02FD4" w:rsidRDefault="008B24F3" w:rsidP="008B24F3">
            <w:pPr>
              <w:spacing w:before="120" w:after="120"/>
            </w:pPr>
          </w:p>
        </w:tc>
      </w:tr>
      <w:tr w:rsidR="008B24F3" w:rsidTr="0006330E">
        <w:trPr>
          <w:trHeight w:val="602"/>
        </w:trPr>
        <w:tc>
          <w:tcPr>
            <w:tcW w:w="1813" w:type="pct"/>
            <w:noWrap/>
          </w:tcPr>
          <w:p w:rsidR="008B24F3" w:rsidRPr="00E02FD4" w:rsidRDefault="008B24F3" w:rsidP="008B24F3">
            <w:pPr>
              <w:spacing w:before="120" w:after="120"/>
            </w:pPr>
            <w:r w:rsidRPr="00E02FD4">
              <w:t>CTE MKT.12.1.5 Demonstrate the ability to develop a marketing plan.</w:t>
            </w:r>
          </w:p>
        </w:tc>
        <w:tc>
          <w:tcPr>
            <w:tcW w:w="3187" w:type="pct"/>
          </w:tcPr>
          <w:p w:rsidR="008B24F3" w:rsidRDefault="008B24F3" w:rsidP="008B24F3">
            <w:pPr>
              <w:spacing w:before="120" w:after="120"/>
            </w:pPr>
          </w:p>
        </w:tc>
      </w:tr>
    </w:tbl>
    <w:p w:rsidR="001E26C9" w:rsidRDefault="001E26C9" w:rsidP="0009565A">
      <w:pPr>
        <w:rPr>
          <w:rStyle w:val="IntenseEmphasis"/>
          <w:b w:val="0"/>
          <w:color w:val="417FD0" w:themeColor="text2" w:themeTint="99"/>
          <w:sz w:val="28"/>
          <w:szCs w:val="28"/>
        </w:rPr>
      </w:pPr>
    </w:p>
    <w:p w:rsidR="001E26C9" w:rsidRDefault="001E26C9" w:rsidP="0009565A">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1E26C9" w:rsidRDefault="001E26C9" w:rsidP="001E26C9">
      <w:pPr>
        <w:pStyle w:val="Heading3"/>
        <w:rPr>
          <w:rStyle w:val="IntenseEmphasis"/>
          <w:rFonts w:eastAsiaTheme="minorHAnsi" w:cstheme="minorBidi"/>
          <w:b/>
          <w:color w:val="417FD0" w:themeColor="text2" w:themeTint="99"/>
          <w:sz w:val="28"/>
          <w:szCs w:val="28"/>
        </w:rPr>
      </w:pPr>
      <w:r w:rsidRPr="001E26C9">
        <w:rPr>
          <w:rStyle w:val="IntenseEmphasis"/>
          <w:rFonts w:eastAsiaTheme="minorHAnsi" w:cstheme="minorBidi"/>
          <w:b/>
          <w:color w:val="417FD0" w:themeColor="text2" w:themeTint="99"/>
          <w:sz w:val="28"/>
          <w:szCs w:val="28"/>
        </w:rPr>
        <w:lastRenderedPageBreak/>
        <w:t>Standard MKT.13.0: E-Marketing</w:t>
      </w:r>
    </w:p>
    <w:p w:rsidR="001E26C9" w:rsidRPr="00895824" w:rsidRDefault="001E26C9" w:rsidP="001E26C9">
      <w:pPr>
        <w:pStyle w:val="Heading3"/>
        <w:rPr>
          <w:rStyle w:val="IntenseEmphasis"/>
          <w:b/>
          <w:color w:val="auto"/>
          <w:sz w:val="28"/>
          <w:szCs w:val="28"/>
        </w:rPr>
      </w:pPr>
      <w:r w:rsidRPr="001E26C9">
        <w:rPr>
          <w:rFonts w:eastAsia="Times New Roman"/>
          <w:color w:val="auto"/>
        </w:rPr>
        <w:t>Performance Standard MKT.13.1 Concepts, Strategies, Languag</w:t>
      </w:r>
      <w:r>
        <w:rPr>
          <w:rFonts w:eastAsia="Times New Roman"/>
          <w:color w:val="auto"/>
        </w:rPr>
        <w:t>e, and Systems to Covey Ideas a</w:t>
      </w:r>
      <w:r w:rsidRPr="001E26C9">
        <w:rPr>
          <w:rFonts w:eastAsia="Times New Roman"/>
          <w:color w:val="auto"/>
        </w:rPr>
        <w:t>nd Information</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1E26C9" w:rsidRPr="001C565E" w:rsidTr="0006330E">
        <w:trPr>
          <w:trHeight w:val="312"/>
          <w:tblHeader/>
        </w:trPr>
        <w:tc>
          <w:tcPr>
            <w:tcW w:w="1813" w:type="pct"/>
            <w:shd w:val="clear" w:color="auto" w:fill="BFD4EF" w:themeFill="text2" w:themeFillTint="33"/>
            <w:noWrap/>
          </w:tcPr>
          <w:p w:rsidR="001E26C9" w:rsidRPr="001C565E" w:rsidRDefault="001E26C9" w:rsidP="00716661">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1E26C9" w:rsidRPr="001C565E" w:rsidRDefault="001E26C9" w:rsidP="00716661">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1E26C9" w:rsidTr="0006330E">
        <w:trPr>
          <w:trHeight w:val="602"/>
        </w:trPr>
        <w:tc>
          <w:tcPr>
            <w:tcW w:w="1813" w:type="pct"/>
            <w:noWrap/>
          </w:tcPr>
          <w:p w:rsidR="001E26C9" w:rsidRPr="00116BBE" w:rsidRDefault="001E26C9" w:rsidP="001E26C9">
            <w:pPr>
              <w:spacing w:before="120" w:after="120"/>
            </w:pPr>
            <w:r w:rsidRPr="00116BBE">
              <w:t>CTE MKT.13.1.1 Define digital marketing.</w:t>
            </w:r>
          </w:p>
        </w:tc>
        <w:tc>
          <w:tcPr>
            <w:tcW w:w="3187" w:type="pct"/>
          </w:tcPr>
          <w:p w:rsidR="001E26C9" w:rsidRPr="00116BBE" w:rsidRDefault="001E26C9" w:rsidP="001E26C9">
            <w:pPr>
              <w:spacing w:before="120" w:after="120"/>
            </w:pPr>
          </w:p>
        </w:tc>
      </w:tr>
      <w:tr w:rsidR="001E26C9" w:rsidTr="0006330E">
        <w:trPr>
          <w:trHeight w:val="602"/>
        </w:trPr>
        <w:tc>
          <w:tcPr>
            <w:tcW w:w="1813" w:type="pct"/>
            <w:noWrap/>
          </w:tcPr>
          <w:p w:rsidR="001E26C9" w:rsidRPr="00116BBE" w:rsidRDefault="001E26C9" w:rsidP="001E26C9">
            <w:pPr>
              <w:spacing w:before="120" w:after="120"/>
            </w:pPr>
            <w:r w:rsidRPr="00116BBE">
              <w:t>CTE MKT.13.1.2 Describe the benefits of digital marketing.</w:t>
            </w:r>
          </w:p>
        </w:tc>
        <w:tc>
          <w:tcPr>
            <w:tcW w:w="3187" w:type="pct"/>
          </w:tcPr>
          <w:p w:rsidR="001E26C9" w:rsidRPr="00116BBE" w:rsidRDefault="001E26C9" w:rsidP="001E26C9">
            <w:pPr>
              <w:spacing w:before="120" w:after="120"/>
            </w:pPr>
          </w:p>
        </w:tc>
      </w:tr>
      <w:tr w:rsidR="001E26C9" w:rsidTr="0006330E">
        <w:trPr>
          <w:trHeight w:val="602"/>
        </w:trPr>
        <w:tc>
          <w:tcPr>
            <w:tcW w:w="1813" w:type="pct"/>
            <w:noWrap/>
          </w:tcPr>
          <w:p w:rsidR="001E26C9" w:rsidRPr="00116BBE" w:rsidRDefault="001E26C9" w:rsidP="001E26C9">
            <w:pPr>
              <w:spacing w:before="120" w:after="120"/>
            </w:pPr>
            <w:r w:rsidRPr="00116BBE">
              <w:t>CTE MKT.13.1.3 Compare and contrast digital marketing to traditional marketing.</w:t>
            </w:r>
          </w:p>
        </w:tc>
        <w:tc>
          <w:tcPr>
            <w:tcW w:w="3187" w:type="pct"/>
          </w:tcPr>
          <w:p w:rsidR="001E26C9" w:rsidRPr="00116BBE" w:rsidRDefault="001E26C9" w:rsidP="001E26C9">
            <w:pPr>
              <w:spacing w:before="120" w:after="120"/>
            </w:pPr>
          </w:p>
        </w:tc>
      </w:tr>
      <w:tr w:rsidR="001E26C9" w:rsidTr="0006330E">
        <w:trPr>
          <w:trHeight w:val="602"/>
        </w:trPr>
        <w:tc>
          <w:tcPr>
            <w:tcW w:w="1813" w:type="pct"/>
            <w:noWrap/>
          </w:tcPr>
          <w:p w:rsidR="001E26C9" w:rsidRPr="00116BBE" w:rsidRDefault="001E26C9" w:rsidP="001E26C9">
            <w:pPr>
              <w:spacing w:before="120" w:after="120"/>
            </w:pPr>
            <w:r w:rsidRPr="00116BBE">
              <w:t>CTE MKT.13.1.4 Discuss how technology changes customer behaviors.</w:t>
            </w:r>
          </w:p>
        </w:tc>
        <w:tc>
          <w:tcPr>
            <w:tcW w:w="3187" w:type="pct"/>
          </w:tcPr>
          <w:p w:rsidR="001E26C9" w:rsidRDefault="001E26C9" w:rsidP="001E26C9">
            <w:pPr>
              <w:spacing w:before="120" w:after="120"/>
            </w:pPr>
          </w:p>
        </w:tc>
      </w:tr>
      <w:tr w:rsidR="001E26C9" w:rsidTr="0006330E">
        <w:trPr>
          <w:trHeight w:val="602"/>
        </w:trPr>
        <w:tc>
          <w:tcPr>
            <w:tcW w:w="1813" w:type="pct"/>
            <w:noWrap/>
          </w:tcPr>
          <w:p w:rsidR="001E26C9" w:rsidRPr="00880086" w:rsidRDefault="001E26C9" w:rsidP="0099362E">
            <w:pPr>
              <w:spacing w:before="120" w:after="120"/>
            </w:pPr>
            <w:r w:rsidRPr="00880086">
              <w:t>CTE MKT.13.1.5 Explain how digital media and multimedia are used in marketing strategies.</w:t>
            </w:r>
          </w:p>
        </w:tc>
        <w:tc>
          <w:tcPr>
            <w:tcW w:w="3187" w:type="pct"/>
          </w:tcPr>
          <w:p w:rsidR="001E26C9" w:rsidRDefault="001E26C9" w:rsidP="0099362E">
            <w:pPr>
              <w:spacing w:before="120" w:after="120"/>
            </w:pPr>
          </w:p>
        </w:tc>
      </w:tr>
      <w:tr w:rsidR="0099362E" w:rsidTr="0006330E">
        <w:trPr>
          <w:trHeight w:val="602"/>
        </w:trPr>
        <w:tc>
          <w:tcPr>
            <w:tcW w:w="1813" w:type="pct"/>
            <w:noWrap/>
          </w:tcPr>
          <w:p w:rsidR="0099362E" w:rsidRPr="00AC5DC0" w:rsidRDefault="0099362E" w:rsidP="0099362E">
            <w:pPr>
              <w:spacing w:before="120" w:after="120"/>
            </w:pPr>
            <w:r w:rsidRPr="00AC5DC0">
              <w:t>CTE MKT.13.1.6 Specify required elements needed in social media content designed for marketing campaigns.</w:t>
            </w:r>
          </w:p>
        </w:tc>
        <w:tc>
          <w:tcPr>
            <w:tcW w:w="3187" w:type="pct"/>
          </w:tcPr>
          <w:p w:rsidR="0099362E" w:rsidRPr="00AC5DC0" w:rsidRDefault="0099362E" w:rsidP="0099362E">
            <w:pPr>
              <w:spacing w:before="120" w:after="120"/>
            </w:pPr>
          </w:p>
        </w:tc>
      </w:tr>
      <w:tr w:rsidR="0099362E" w:rsidTr="0006330E">
        <w:trPr>
          <w:trHeight w:val="602"/>
        </w:trPr>
        <w:tc>
          <w:tcPr>
            <w:tcW w:w="1813" w:type="pct"/>
            <w:noWrap/>
          </w:tcPr>
          <w:p w:rsidR="0099362E" w:rsidRPr="00AC5DC0" w:rsidRDefault="0099362E" w:rsidP="0099362E">
            <w:pPr>
              <w:spacing w:before="120" w:after="120"/>
            </w:pPr>
            <w:r w:rsidRPr="00AC5DC0">
              <w:t>CTE MKT.13.1.7 Provide examples of how organizations use online media platforms as effective marketing tools.</w:t>
            </w:r>
          </w:p>
        </w:tc>
        <w:tc>
          <w:tcPr>
            <w:tcW w:w="3187" w:type="pct"/>
          </w:tcPr>
          <w:p w:rsidR="0099362E" w:rsidRPr="00AC5DC0" w:rsidRDefault="0099362E" w:rsidP="0099362E">
            <w:pPr>
              <w:spacing w:before="120" w:after="120"/>
            </w:pPr>
          </w:p>
        </w:tc>
      </w:tr>
      <w:tr w:rsidR="0099362E" w:rsidTr="0006330E">
        <w:trPr>
          <w:trHeight w:val="602"/>
        </w:trPr>
        <w:tc>
          <w:tcPr>
            <w:tcW w:w="1813" w:type="pct"/>
            <w:noWrap/>
          </w:tcPr>
          <w:p w:rsidR="0099362E" w:rsidRPr="00AC5DC0" w:rsidRDefault="0099362E" w:rsidP="0099362E">
            <w:pPr>
              <w:spacing w:before="120" w:after="120"/>
            </w:pPr>
            <w:r w:rsidRPr="00AC5DC0">
              <w:t>CTE MKT.13.1.8 Identify important metrics required for effective e‐marketing.</w:t>
            </w:r>
          </w:p>
        </w:tc>
        <w:tc>
          <w:tcPr>
            <w:tcW w:w="3187" w:type="pct"/>
          </w:tcPr>
          <w:p w:rsidR="0099362E" w:rsidRDefault="0099362E" w:rsidP="0099362E">
            <w:pPr>
              <w:spacing w:before="120" w:after="120"/>
            </w:pPr>
          </w:p>
        </w:tc>
      </w:tr>
      <w:tr w:rsidR="0099362E" w:rsidTr="0006330E">
        <w:trPr>
          <w:trHeight w:val="602"/>
        </w:trPr>
        <w:tc>
          <w:tcPr>
            <w:tcW w:w="1813" w:type="pct"/>
            <w:noWrap/>
          </w:tcPr>
          <w:p w:rsidR="0099362E" w:rsidRPr="002B6463" w:rsidRDefault="0099362E" w:rsidP="0099362E">
            <w:pPr>
              <w:spacing w:before="120" w:after="120"/>
            </w:pPr>
            <w:r w:rsidRPr="002B6463">
              <w:t>CTE MKT.13.1.9 Identify legal and ethical considerations in digital media and e‐marketing.</w:t>
            </w:r>
          </w:p>
        </w:tc>
        <w:tc>
          <w:tcPr>
            <w:tcW w:w="3187" w:type="pct"/>
          </w:tcPr>
          <w:p w:rsidR="0099362E" w:rsidRPr="002B6463" w:rsidRDefault="0099362E" w:rsidP="0099362E">
            <w:pPr>
              <w:spacing w:before="120" w:after="120"/>
            </w:pPr>
          </w:p>
        </w:tc>
      </w:tr>
      <w:tr w:rsidR="0099362E" w:rsidTr="0006330E">
        <w:trPr>
          <w:trHeight w:val="602"/>
        </w:trPr>
        <w:tc>
          <w:tcPr>
            <w:tcW w:w="1813" w:type="pct"/>
            <w:noWrap/>
          </w:tcPr>
          <w:p w:rsidR="0099362E" w:rsidRDefault="0099362E" w:rsidP="0099362E">
            <w:pPr>
              <w:spacing w:before="120" w:after="120"/>
            </w:pPr>
            <w:r w:rsidRPr="002B6463">
              <w:lastRenderedPageBreak/>
              <w:t xml:space="preserve">CTE MKT.13.1.10 Explain other key terms and concepts related to digital marketing including: SEL, Google analytics and </w:t>
            </w:r>
            <w:proofErr w:type="spellStart"/>
            <w:r w:rsidRPr="002B6463">
              <w:t>Adwords</w:t>
            </w:r>
            <w:proofErr w:type="spellEnd"/>
            <w:r w:rsidRPr="002B6463">
              <w:t>, link strategies, e‐mail campaigns, mobile marketing, electronic signatures, and server‐based computing.</w:t>
            </w:r>
          </w:p>
        </w:tc>
        <w:tc>
          <w:tcPr>
            <w:tcW w:w="3187" w:type="pct"/>
          </w:tcPr>
          <w:p w:rsidR="0099362E" w:rsidRDefault="0099362E" w:rsidP="0099362E">
            <w:pPr>
              <w:spacing w:before="120" w:after="120"/>
            </w:pPr>
          </w:p>
        </w:tc>
      </w:tr>
    </w:tbl>
    <w:p w:rsidR="00344EDB" w:rsidRDefault="00344EDB" w:rsidP="00023A69">
      <w:pPr>
        <w:rPr>
          <w:rStyle w:val="IntenseEmphasis"/>
          <w:b w:val="0"/>
          <w:color w:val="417FD0" w:themeColor="text2" w:themeTint="99"/>
          <w:sz w:val="28"/>
          <w:szCs w:val="28"/>
        </w:rPr>
      </w:pPr>
    </w:p>
    <w:p w:rsidR="007A3F3B" w:rsidRDefault="007A3F3B" w:rsidP="007A3F3B">
      <w:pPr>
        <w:pStyle w:val="Heading3"/>
        <w:rPr>
          <w:rStyle w:val="IntenseEmphasis"/>
          <w:rFonts w:eastAsiaTheme="minorHAnsi" w:cstheme="minorBidi"/>
          <w:b/>
          <w:color w:val="417FD0" w:themeColor="text2" w:themeTint="99"/>
          <w:sz w:val="28"/>
          <w:szCs w:val="28"/>
        </w:rPr>
      </w:pPr>
      <w:r w:rsidRPr="007A3F3B">
        <w:rPr>
          <w:rStyle w:val="IntenseEmphasis"/>
          <w:rFonts w:eastAsiaTheme="minorHAnsi" w:cstheme="minorBidi"/>
          <w:b/>
          <w:color w:val="417FD0" w:themeColor="text2" w:themeTint="99"/>
          <w:sz w:val="28"/>
          <w:szCs w:val="28"/>
        </w:rPr>
        <w:t>Standard MKT.14.0: Financing and Financial Analysis</w:t>
      </w:r>
    </w:p>
    <w:p w:rsidR="007A3F3B" w:rsidRPr="00895824" w:rsidRDefault="007A3F3B" w:rsidP="007A3F3B">
      <w:pPr>
        <w:pStyle w:val="Heading3"/>
        <w:rPr>
          <w:rStyle w:val="IntenseEmphasis"/>
          <w:b/>
          <w:color w:val="auto"/>
          <w:sz w:val="28"/>
          <w:szCs w:val="28"/>
        </w:rPr>
      </w:pPr>
      <w:r w:rsidRPr="007A3F3B">
        <w:rPr>
          <w:rFonts w:eastAsia="Times New Roman"/>
          <w:color w:val="auto"/>
        </w:rPr>
        <w:t xml:space="preserve">Performance Standard MKT.14.1 Nature and </w:t>
      </w:r>
      <w:r>
        <w:rPr>
          <w:rFonts w:eastAsia="Times New Roman"/>
          <w:color w:val="auto"/>
        </w:rPr>
        <w:t>Scope o</w:t>
      </w:r>
      <w:r w:rsidRPr="007A3F3B">
        <w:rPr>
          <w:rFonts w:eastAsia="Times New Roman"/>
          <w:color w:val="auto"/>
        </w:rPr>
        <w:t>f Financing</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7A3F3B" w:rsidRPr="001C565E" w:rsidTr="0006330E">
        <w:trPr>
          <w:trHeight w:val="312"/>
          <w:tblHeader/>
        </w:trPr>
        <w:tc>
          <w:tcPr>
            <w:tcW w:w="1813" w:type="pct"/>
            <w:shd w:val="clear" w:color="auto" w:fill="BFD4EF" w:themeFill="text2" w:themeFillTint="33"/>
            <w:noWrap/>
          </w:tcPr>
          <w:p w:rsidR="007A3F3B" w:rsidRPr="001C565E" w:rsidRDefault="007A3F3B" w:rsidP="00716661">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7A3F3B" w:rsidRPr="001C565E" w:rsidRDefault="007A3F3B" w:rsidP="00716661">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7A3F3B" w:rsidTr="0006330E">
        <w:trPr>
          <w:trHeight w:val="602"/>
        </w:trPr>
        <w:tc>
          <w:tcPr>
            <w:tcW w:w="1813" w:type="pct"/>
            <w:noWrap/>
          </w:tcPr>
          <w:p w:rsidR="007A3F3B" w:rsidRPr="007561E5" w:rsidRDefault="007A3F3B" w:rsidP="007A3F3B">
            <w:pPr>
              <w:spacing w:before="120" w:after="120"/>
            </w:pPr>
            <w:r w:rsidRPr="007561E5">
              <w:t>CTE MKT.14.1.1 Explain the nature and scope of financing a marketing campaign.</w:t>
            </w:r>
          </w:p>
        </w:tc>
        <w:tc>
          <w:tcPr>
            <w:tcW w:w="3187" w:type="pct"/>
          </w:tcPr>
          <w:p w:rsidR="007A3F3B" w:rsidRDefault="007A3F3B" w:rsidP="007A3F3B">
            <w:pPr>
              <w:spacing w:before="120" w:after="120"/>
            </w:pPr>
          </w:p>
        </w:tc>
      </w:tr>
      <w:tr w:rsidR="007A3F3B" w:rsidTr="0006330E">
        <w:trPr>
          <w:trHeight w:val="602"/>
        </w:trPr>
        <w:tc>
          <w:tcPr>
            <w:tcW w:w="1813" w:type="pct"/>
            <w:noWrap/>
          </w:tcPr>
          <w:p w:rsidR="007A3F3B" w:rsidRPr="00CC6250" w:rsidRDefault="007A3F3B" w:rsidP="007A3F3B">
            <w:pPr>
              <w:spacing w:before="120" w:after="120"/>
            </w:pPr>
            <w:r w:rsidRPr="00CC6250">
              <w:t>CTE MKT.14.1.2 Analyze the need for banking relations.</w:t>
            </w:r>
          </w:p>
        </w:tc>
        <w:tc>
          <w:tcPr>
            <w:tcW w:w="3187" w:type="pct"/>
          </w:tcPr>
          <w:p w:rsidR="007A3F3B" w:rsidRPr="00CC6250" w:rsidRDefault="007A3F3B" w:rsidP="007A3F3B">
            <w:pPr>
              <w:spacing w:before="120" w:after="120"/>
            </w:pPr>
          </w:p>
        </w:tc>
      </w:tr>
      <w:tr w:rsidR="007A3F3B" w:rsidTr="0006330E">
        <w:trPr>
          <w:trHeight w:val="602"/>
        </w:trPr>
        <w:tc>
          <w:tcPr>
            <w:tcW w:w="1813" w:type="pct"/>
            <w:noWrap/>
          </w:tcPr>
          <w:p w:rsidR="007A3F3B" w:rsidRPr="00CC6250" w:rsidRDefault="007A3F3B" w:rsidP="007A3F3B">
            <w:pPr>
              <w:spacing w:before="120" w:after="120"/>
            </w:pPr>
            <w:r w:rsidRPr="00CC6250">
              <w:t>CTE MKT.14.1.3 Identify and analyze the risks associated with obtaining business credit.</w:t>
            </w:r>
          </w:p>
        </w:tc>
        <w:tc>
          <w:tcPr>
            <w:tcW w:w="3187" w:type="pct"/>
          </w:tcPr>
          <w:p w:rsidR="007A3F3B" w:rsidRDefault="007A3F3B" w:rsidP="007A3F3B">
            <w:pPr>
              <w:spacing w:before="120" w:after="120"/>
            </w:pPr>
          </w:p>
        </w:tc>
      </w:tr>
      <w:tr w:rsidR="007A3F3B" w:rsidTr="0006330E">
        <w:trPr>
          <w:trHeight w:val="602"/>
        </w:trPr>
        <w:tc>
          <w:tcPr>
            <w:tcW w:w="1813" w:type="pct"/>
            <w:noWrap/>
          </w:tcPr>
          <w:p w:rsidR="007A3F3B" w:rsidRPr="00052915" w:rsidRDefault="007A3F3B" w:rsidP="007A3F3B">
            <w:pPr>
              <w:spacing w:before="120" w:after="120"/>
            </w:pPr>
            <w:r w:rsidRPr="00052915">
              <w:t>CTE MKT.14.1.4 Explain the advantages and disadvantages of the use of bank and/or store cards for business transactions.</w:t>
            </w:r>
          </w:p>
        </w:tc>
        <w:tc>
          <w:tcPr>
            <w:tcW w:w="3187" w:type="pct"/>
          </w:tcPr>
          <w:p w:rsidR="007A3F3B" w:rsidRPr="00052915" w:rsidRDefault="007A3F3B" w:rsidP="007A3F3B">
            <w:pPr>
              <w:spacing w:before="120" w:after="120"/>
            </w:pPr>
          </w:p>
        </w:tc>
      </w:tr>
      <w:tr w:rsidR="007A3F3B" w:rsidTr="0006330E">
        <w:trPr>
          <w:trHeight w:val="602"/>
        </w:trPr>
        <w:tc>
          <w:tcPr>
            <w:tcW w:w="1813" w:type="pct"/>
            <w:noWrap/>
          </w:tcPr>
          <w:p w:rsidR="007A3F3B" w:rsidRPr="00052915" w:rsidRDefault="007A3F3B" w:rsidP="007A3F3B">
            <w:pPr>
              <w:spacing w:before="120" w:after="120"/>
            </w:pPr>
            <w:r w:rsidRPr="00052915">
              <w:t>CTE MKT.14.1.5 Explain loan evaluation criteria used by lending institutions.</w:t>
            </w:r>
          </w:p>
        </w:tc>
        <w:tc>
          <w:tcPr>
            <w:tcW w:w="3187" w:type="pct"/>
          </w:tcPr>
          <w:p w:rsidR="007A3F3B" w:rsidRPr="00052915" w:rsidRDefault="007A3F3B" w:rsidP="007A3F3B">
            <w:pPr>
              <w:spacing w:before="120" w:after="120"/>
            </w:pPr>
          </w:p>
        </w:tc>
      </w:tr>
      <w:tr w:rsidR="007A3F3B" w:rsidTr="0006330E">
        <w:trPr>
          <w:trHeight w:val="602"/>
        </w:trPr>
        <w:tc>
          <w:tcPr>
            <w:tcW w:w="1813" w:type="pct"/>
            <w:noWrap/>
          </w:tcPr>
          <w:p w:rsidR="007A3F3B" w:rsidRPr="00052915" w:rsidRDefault="007A3F3B" w:rsidP="007A3F3B">
            <w:pPr>
              <w:spacing w:before="120" w:after="120"/>
            </w:pPr>
            <w:r w:rsidRPr="00052915">
              <w:t>CTE MKT.14.1.6 Complete business or personal loan application package.</w:t>
            </w:r>
          </w:p>
        </w:tc>
        <w:tc>
          <w:tcPr>
            <w:tcW w:w="3187" w:type="pct"/>
          </w:tcPr>
          <w:p w:rsidR="007A3F3B" w:rsidRDefault="007A3F3B" w:rsidP="007A3F3B">
            <w:pPr>
              <w:spacing w:before="120" w:after="120"/>
            </w:pPr>
          </w:p>
        </w:tc>
      </w:tr>
      <w:tr w:rsidR="007A3F3B" w:rsidTr="0006330E">
        <w:trPr>
          <w:trHeight w:val="602"/>
        </w:trPr>
        <w:tc>
          <w:tcPr>
            <w:tcW w:w="1813" w:type="pct"/>
            <w:noWrap/>
          </w:tcPr>
          <w:p w:rsidR="007A3F3B" w:rsidRPr="00FF0670" w:rsidRDefault="007A3F3B" w:rsidP="007A3F3B">
            <w:pPr>
              <w:spacing w:before="120" w:after="120"/>
            </w:pPr>
            <w:r w:rsidRPr="00FF0670">
              <w:lastRenderedPageBreak/>
              <w:t>CTE MKT.14.1.7 Complete a personal budget and set financial goals.</w:t>
            </w:r>
          </w:p>
        </w:tc>
        <w:tc>
          <w:tcPr>
            <w:tcW w:w="3187" w:type="pct"/>
          </w:tcPr>
          <w:p w:rsidR="007A3F3B" w:rsidRPr="00FF0670" w:rsidRDefault="007A3F3B" w:rsidP="007A3F3B">
            <w:pPr>
              <w:spacing w:before="120" w:after="120"/>
            </w:pPr>
          </w:p>
        </w:tc>
      </w:tr>
      <w:tr w:rsidR="007A3F3B" w:rsidTr="0006330E">
        <w:trPr>
          <w:trHeight w:val="602"/>
        </w:trPr>
        <w:tc>
          <w:tcPr>
            <w:tcW w:w="1813" w:type="pct"/>
            <w:noWrap/>
          </w:tcPr>
          <w:p w:rsidR="007A3F3B" w:rsidRPr="00FF0670" w:rsidRDefault="007A3F3B" w:rsidP="007A3F3B">
            <w:pPr>
              <w:spacing w:before="120" w:after="120"/>
            </w:pPr>
            <w:r w:rsidRPr="00FF0670">
              <w:t>CTE MKT.14.1.8 Explain the legal considerations for credit use.</w:t>
            </w:r>
          </w:p>
        </w:tc>
        <w:tc>
          <w:tcPr>
            <w:tcW w:w="3187" w:type="pct"/>
          </w:tcPr>
          <w:p w:rsidR="007A3F3B" w:rsidRDefault="007A3F3B" w:rsidP="007A3F3B">
            <w:pPr>
              <w:spacing w:before="120" w:after="120"/>
            </w:pPr>
          </w:p>
        </w:tc>
      </w:tr>
    </w:tbl>
    <w:p w:rsidR="007A3F3B" w:rsidRPr="00895824" w:rsidRDefault="007A3F3B" w:rsidP="007A3F3B">
      <w:pPr>
        <w:pStyle w:val="Heading3"/>
        <w:rPr>
          <w:rStyle w:val="IntenseEmphasis"/>
          <w:b/>
          <w:color w:val="auto"/>
          <w:sz w:val="28"/>
          <w:szCs w:val="28"/>
        </w:rPr>
      </w:pPr>
      <w:r w:rsidRPr="007A3F3B">
        <w:rPr>
          <w:rFonts w:eastAsia="Times New Roman"/>
          <w:color w:val="auto"/>
        </w:rPr>
        <w:t xml:space="preserve">Performance Standard MKT.14.2 Financial </w:t>
      </w:r>
      <w:r>
        <w:rPr>
          <w:rFonts w:eastAsia="Times New Roman"/>
          <w:color w:val="auto"/>
        </w:rPr>
        <w:t>R</w:t>
      </w:r>
      <w:r w:rsidRPr="007A3F3B">
        <w:rPr>
          <w:rFonts w:eastAsia="Times New Roman"/>
          <w:color w:val="auto"/>
        </w:rPr>
        <w:t>esources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7A3F3B" w:rsidRPr="001C565E" w:rsidTr="0006330E">
        <w:trPr>
          <w:trHeight w:val="312"/>
          <w:tblHeader/>
        </w:trPr>
        <w:tc>
          <w:tcPr>
            <w:tcW w:w="1813" w:type="pct"/>
            <w:shd w:val="clear" w:color="auto" w:fill="BFD4EF" w:themeFill="text2" w:themeFillTint="33"/>
            <w:noWrap/>
          </w:tcPr>
          <w:p w:rsidR="007A3F3B" w:rsidRPr="001C565E" w:rsidRDefault="007A3F3B" w:rsidP="00716661">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7A3F3B" w:rsidRPr="001C565E" w:rsidRDefault="007A3F3B" w:rsidP="00716661">
            <w:pPr>
              <w:rPr>
                <w:rFonts w:eastAsia="Times New Roman"/>
                <w:b/>
              </w:rPr>
            </w:pPr>
            <w:r w:rsidRPr="001C565E">
              <w:rPr>
                <w:rFonts w:eastAsia="Times New Roman"/>
                <w:b/>
              </w:rPr>
              <w:t xml:space="preserve">Justification: Provide examples from materials as evidence to support each response for this section. Provide </w:t>
            </w:r>
            <w:r w:rsidR="007730DE">
              <w:rPr>
                <w:rFonts w:eastAsia="Times New Roman"/>
                <w:b/>
              </w:rPr>
              <w:t>descriptions</w:t>
            </w:r>
            <w:r w:rsidRPr="001C565E">
              <w:rPr>
                <w:rFonts w:eastAsia="Times New Roman"/>
                <w:b/>
              </w:rPr>
              <w:t>, not just page numbers.</w:t>
            </w:r>
          </w:p>
        </w:tc>
      </w:tr>
      <w:tr w:rsidR="007A3F3B" w:rsidTr="0006330E">
        <w:trPr>
          <w:trHeight w:val="602"/>
        </w:trPr>
        <w:tc>
          <w:tcPr>
            <w:tcW w:w="1813" w:type="pct"/>
            <w:noWrap/>
          </w:tcPr>
          <w:p w:rsidR="007A3F3B" w:rsidRPr="001D1F6F" w:rsidRDefault="007A3F3B" w:rsidP="007A3F3B">
            <w:pPr>
              <w:spacing w:before="120" w:after="120"/>
            </w:pPr>
            <w:r w:rsidRPr="001D1F6F">
              <w:t>CTE MKT.14.2.1 Explain the time value of money.</w:t>
            </w:r>
          </w:p>
        </w:tc>
        <w:tc>
          <w:tcPr>
            <w:tcW w:w="3187" w:type="pct"/>
          </w:tcPr>
          <w:p w:rsidR="007A3F3B" w:rsidRDefault="007A3F3B" w:rsidP="007A3F3B">
            <w:pPr>
              <w:spacing w:before="120" w:after="120"/>
            </w:pPr>
          </w:p>
        </w:tc>
      </w:tr>
      <w:tr w:rsidR="008154A8" w:rsidTr="0006330E">
        <w:trPr>
          <w:trHeight w:val="602"/>
        </w:trPr>
        <w:tc>
          <w:tcPr>
            <w:tcW w:w="1813" w:type="pct"/>
            <w:noWrap/>
          </w:tcPr>
          <w:p w:rsidR="008154A8" w:rsidRPr="009D6B41" w:rsidRDefault="008154A8" w:rsidP="008154A8">
            <w:pPr>
              <w:spacing w:before="120" w:after="120"/>
            </w:pPr>
            <w:r w:rsidRPr="009D6B41">
              <w:t>CTE MKT.14.2.2 Project the total cash needed to start a business.</w:t>
            </w:r>
          </w:p>
        </w:tc>
        <w:tc>
          <w:tcPr>
            <w:tcW w:w="3187" w:type="pct"/>
          </w:tcPr>
          <w:p w:rsidR="008154A8" w:rsidRPr="009D6B41" w:rsidRDefault="008154A8" w:rsidP="008154A8">
            <w:pPr>
              <w:spacing w:before="120" w:after="120"/>
            </w:pPr>
          </w:p>
        </w:tc>
      </w:tr>
      <w:tr w:rsidR="008154A8" w:rsidTr="0006330E">
        <w:trPr>
          <w:trHeight w:val="602"/>
        </w:trPr>
        <w:tc>
          <w:tcPr>
            <w:tcW w:w="1813" w:type="pct"/>
            <w:noWrap/>
          </w:tcPr>
          <w:p w:rsidR="008154A8" w:rsidRPr="009D6B41" w:rsidRDefault="008154A8" w:rsidP="008154A8">
            <w:pPr>
              <w:spacing w:before="120" w:after="120"/>
            </w:pPr>
            <w:r w:rsidRPr="009D6B41">
              <w:t>CTE MKT.14.2.3 Determine the differences between</w:t>
            </w:r>
            <w:bookmarkStart w:id="1" w:name="_GoBack"/>
            <w:bookmarkEnd w:id="1"/>
            <w:r w:rsidRPr="009D6B41">
              <w:t xml:space="preserve"> marginal costs and sunk costs.</w:t>
            </w:r>
          </w:p>
        </w:tc>
        <w:tc>
          <w:tcPr>
            <w:tcW w:w="3187" w:type="pct"/>
          </w:tcPr>
          <w:p w:rsidR="008154A8" w:rsidRPr="009D6B41" w:rsidRDefault="008154A8" w:rsidP="008154A8">
            <w:pPr>
              <w:spacing w:before="120" w:after="120"/>
            </w:pPr>
          </w:p>
        </w:tc>
      </w:tr>
      <w:tr w:rsidR="008154A8" w:rsidTr="0006330E">
        <w:trPr>
          <w:trHeight w:val="602"/>
        </w:trPr>
        <w:tc>
          <w:tcPr>
            <w:tcW w:w="1813" w:type="pct"/>
            <w:noWrap/>
          </w:tcPr>
          <w:p w:rsidR="008154A8" w:rsidRPr="009D6B41" w:rsidRDefault="008154A8" w:rsidP="008154A8">
            <w:pPr>
              <w:spacing w:before="120" w:after="120"/>
            </w:pPr>
            <w:r w:rsidRPr="009D6B41">
              <w:t>CTE MKT.14.2.4 Recommend records needed for the daily operation of a planned business.</w:t>
            </w:r>
          </w:p>
        </w:tc>
        <w:tc>
          <w:tcPr>
            <w:tcW w:w="3187" w:type="pct"/>
          </w:tcPr>
          <w:p w:rsidR="008154A8" w:rsidRDefault="008154A8" w:rsidP="008154A8">
            <w:pPr>
              <w:spacing w:before="120" w:after="120"/>
            </w:pPr>
          </w:p>
        </w:tc>
      </w:tr>
      <w:tr w:rsidR="008154A8" w:rsidTr="0006330E">
        <w:trPr>
          <w:trHeight w:val="602"/>
        </w:trPr>
        <w:tc>
          <w:tcPr>
            <w:tcW w:w="1813" w:type="pct"/>
            <w:noWrap/>
          </w:tcPr>
          <w:p w:rsidR="008154A8" w:rsidRPr="006B5A75" w:rsidRDefault="008154A8" w:rsidP="008154A8">
            <w:pPr>
              <w:spacing w:before="120" w:after="120"/>
            </w:pPr>
            <w:r w:rsidRPr="006B5A75">
              <w:t>CTE MKT.14.2.5 Prepare pro forma financial statements for a planned business.</w:t>
            </w:r>
          </w:p>
        </w:tc>
        <w:tc>
          <w:tcPr>
            <w:tcW w:w="3187" w:type="pct"/>
          </w:tcPr>
          <w:p w:rsidR="008154A8" w:rsidRPr="006B5A75" w:rsidRDefault="008154A8" w:rsidP="008154A8">
            <w:pPr>
              <w:spacing w:before="120" w:after="120"/>
            </w:pPr>
          </w:p>
        </w:tc>
      </w:tr>
      <w:tr w:rsidR="008154A8" w:rsidTr="0006330E">
        <w:trPr>
          <w:trHeight w:val="602"/>
        </w:trPr>
        <w:tc>
          <w:tcPr>
            <w:tcW w:w="1813" w:type="pct"/>
            <w:noWrap/>
          </w:tcPr>
          <w:p w:rsidR="008154A8" w:rsidRPr="006B5A75" w:rsidRDefault="008154A8" w:rsidP="008154A8">
            <w:pPr>
              <w:spacing w:before="120" w:after="120"/>
            </w:pPr>
            <w:r w:rsidRPr="006B5A75">
              <w:t>CTE MKT.14.2.6 Understand the role of financial ratios in decision making.</w:t>
            </w:r>
          </w:p>
        </w:tc>
        <w:tc>
          <w:tcPr>
            <w:tcW w:w="3187" w:type="pct"/>
          </w:tcPr>
          <w:p w:rsidR="008154A8" w:rsidRDefault="008154A8" w:rsidP="008154A8">
            <w:pPr>
              <w:spacing w:before="120" w:after="120"/>
            </w:pPr>
          </w:p>
        </w:tc>
      </w:tr>
      <w:tr w:rsidR="008154A8" w:rsidTr="0006330E">
        <w:trPr>
          <w:trHeight w:val="602"/>
        </w:trPr>
        <w:tc>
          <w:tcPr>
            <w:tcW w:w="1813" w:type="pct"/>
            <w:noWrap/>
          </w:tcPr>
          <w:p w:rsidR="008154A8" w:rsidRPr="00AF7E70" w:rsidRDefault="008154A8" w:rsidP="008154A8">
            <w:pPr>
              <w:spacing w:before="120" w:after="120"/>
            </w:pPr>
            <w:r w:rsidRPr="00AF7E70">
              <w:t>CTE MKT.14.2.7 Determine the financial condition of a business based on its financial records.</w:t>
            </w:r>
          </w:p>
        </w:tc>
        <w:tc>
          <w:tcPr>
            <w:tcW w:w="3187" w:type="pct"/>
          </w:tcPr>
          <w:p w:rsidR="008154A8" w:rsidRPr="00AF7E70" w:rsidRDefault="008154A8" w:rsidP="008154A8">
            <w:pPr>
              <w:spacing w:before="120" w:after="120"/>
            </w:pPr>
          </w:p>
        </w:tc>
      </w:tr>
      <w:tr w:rsidR="008154A8" w:rsidTr="0006330E">
        <w:trPr>
          <w:trHeight w:val="602"/>
        </w:trPr>
        <w:tc>
          <w:tcPr>
            <w:tcW w:w="1813" w:type="pct"/>
            <w:noWrap/>
          </w:tcPr>
          <w:p w:rsidR="008154A8" w:rsidRPr="00AF7E70" w:rsidRDefault="008154A8" w:rsidP="008154A8">
            <w:pPr>
              <w:spacing w:before="120" w:after="120"/>
            </w:pPr>
            <w:r w:rsidRPr="00AF7E70">
              <w:lastRenderedPageBreak/>
              <w:t>CTE MKT.14.2.8 Identify potential threats and opportunities to protect a business’s financial well‐being.</w:t>
            </w:r>
          </w:p>
        </w:tc>
        <w:tc>
          <w:tcPr>
            <w:tcW w:w="3187" w:type="pct"/>
          </w:tcPr>
          <w:p w:rsidR="008154A8" w:rsidRPr="00AF7E70" w:rsidRDefault="008154A8" w:rsidP="008154A8">
            <w:pPr>
              <w:spacing w:before="120" w:after="120"/>
            </w:pPr>
          </w:p>
        </w:tc>
      </w:tr>
      <w:tr w:rsidR="008154A8" w:rsidTr="0006330E">
        <w:trPr>
          <w:trHeight w:val="602"/>
        </w:trPr>
        <w:tc>
          <w:tcPr>
            <w:tcW w:w="1813" w:type="pct"/>
            <w:noWrap/>
          </w:tcPr>
          <w:p w:rsidR="008154A8" w:rsidRPr="00AF7E70" w:rsidRDefault="008154A8" w:rsidP="008154A8">
            <w:pPr>
              <w:spacing w:before="120" w:after="120"/>
            </w:pPr>
            <w:r w:rsidRPr="00AF7E70">
              <w:t>CTE MKT.14.2.9 Estimate project costs and return on marketing investment (ROMI).</w:t>
            </w:r>
          </w:p>
        </w:tc>
        <w:tc>
          <w:tcPr>
            <w:tcW w:w="3187" w:type="pct"/>
          </w:tcPr>
          <w:p w:rsidR="008154A8" w:rsidRPr="00AF7E70" w:rsidRDefault="008154A8" w:rsidP="008154A8">
            <w:pPr>
              <w:spacing w:before="120" w:after="120"/>
            </w:pPr>
          </w:p>
        </w:tc>
      </w:tr>
      <w:tr w:rsidR="008154A8" w:rsidTr="0006330E">
        <w:trPr>
          <w:trHeight w:val="602"/>
        </w:trPr>
        <w:tc>
          <w:tcPr>
            <w:tcW w:w="1813" w:type="pct"/>
            <w:noWrap/>
          </w:tcPr>
          <w:p w:rsidR="008154A8" w:rsidRPr="00AF7E70" w:rsidRDefault="008154A8" w:rsidP="008154A8">
            <w:pPr>
              <w:spacing w:before="120" w:after="120"/>
            </w:pPr>
            <w:r w:rsidRPr="00AF7E70">
              <w:t>CTE MKT.14.2.10 Explain the financial implications of product cannibalization.</w:t>
            </w:r>
          </w:p>
        </w:tc>
        <w:tc>
          <w:tcPr>
            <w:tcW w:w="3187" w:type="pct"/>
          </w:tcPr>
          <w:p w:rsidR="008154A8" w:rsidRDefault="008154A8" w:rsidP="008154A8">
            <w:pPr>
              <w:spacing w:before="120" w:after="120"/>
            </w:pPr>
          </w:p>
        </w:tc>
      </w:tr>
    </w:tbl>
    <w:p w:rsidR="00023A69" w:rsidRDefault="00023A69" w:rsidP="00FE7526">
      <w:pPr>
        <w:pStyle w:val="Heading1"/>
      </w:pPr>
    </w:p>
    <w:p w:rsidR="00023A69" w:rsidRDefault="00023A69" w:rsidP="00023A69">
      <w:pPr>
        <w:rPr>
          <w:color w:val="0E3354"/>
          <w:sz w:val="28"/>
          <w:szCs w:val="28"/>
        </w:rPr>
      </w:pPr>
      <w:r>
        <w:br w:type="page"/>
      </w:r>
    </w:p>
    <w:p w:rsidR="00FE7526" w:rsidRDefault="00FE7526" w:rsidP="00FE7526">
      <w:pPr>
        <w:pStyle w:val="Heading1"/>
      </w:pPr>
      <w:r w:rsidRPr="00F447B7">
        <w:lastRenderedPageBreak/>
        <w:t>Indicators of quality Rubric:</w:t>
      </w:r>
    </w:p>
    <w:p w:rsidR="0064399B" w:rsidRPr="00647901" w:rsidRDefault="0064399B" w:rsidP="0064399B">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64399B" w:rsidRPr="00647901" w:rsidTr="00716661">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64399B" w:rsidRPr="00647901" w:rsidRDefault="0064399B" w:rsidP="00716661">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64399B" w:rsidRPr="00647901" w:rsidRDefault="0064399B" w:rsidP="00716661">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64399B" w:rsidRPr="00647901" w:rsidTr="007166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4399B" w:rsidRPr="002D3FFF" w:rsidRDefault="0064399B" w:rsidP="0064399B">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4399B" w:rsidRPr="00647901" w:rsidRDefault="0064399B" w:rsidP="00716661">
            <w:pPr>
              <w:spacing w:after="0" w:line="288" w:lineRule="auto"/>
              <w:rPr>
                <w:rFonts w:eastAsia="Arial" w:cs="Times New Roman"/>
                <w:color w:val="3B3B3B"/>
              </w:rPr>
            </w:pPr>
          </w:p>
        </w:tc>
      </w:tr>
      <w:tr w:rsidR="0064399B" w:rsidRPr="00647901" w:rsidTr="007166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4399B" w:rsidRPr="002D3FFF" w:rsidRDefault="0064399B" w:rsidP="0064399B">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4399B" w:rsidRPr="00647901" w:rsidRDefault="0064399B" w:rsidP="00716661">
            <w:pPr>
              <w:spacing w:after="0"/>
              <w:rPr>
                <w:rFonts w:eastAsia="Arial" w:cs="Times New Roman"/>
                <w:color w:val="3B3B3B"/>
              </w:rPr>
            </w:pPr>
          </w:p>
        </w:tc>
      </w:tr>
      <w:tr w:rsidR="0064399B" w:rsidRPr="00647901" w:rsidTr="007166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4399B" w:rsidRPr="002D3FFF" w:rsidRDefault="0064399B" w:rsidP="0064399B">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4399B" w:rsidRPr="00647901" w:rsidRDefault="0064399B" w:rsidP="00716661">
            <w:pPr>
              <w:spacing w:after="0"/>
              <w:rPr>
                <w:rFonts w:eastAsia="Arial" w:cs="Times New Roman"/>
                <w:color w:val="3B3B3B"/>
              </w:rPr>
            </w:pPr>
          </w:p>
        </w:tc>
      </w:tr>
      <w:tr w:rsidR="0064399B" w:rsidRPr="00647901" w:rsidTr="007166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4399B" w:rsidRPr="002D3FFF" w:rsidRDefault="0064399B" w:rsidP="0064399B">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4399B" w:rsidRPr="00647901" w:rsidRDefault="0064399B" w:rsidP="00716661">
            <w:pPr>
              <w:spacing w:after="0"/>
              <w:rPr>
                <w:rFonts w:eastAsia="Arial" w:cs="Times New Roman"/>
                <w:color w:val="3B3B3B"/>
              </w:rPr>
            </w:pPr>
          </w:p>
        </w:tc>
      </w:tr>
      <w:tr w:rsidR="0064399B" w:rsidRPr="00647901" w:rsidTr="00716661">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4399B" w:rsidRPr="002D3FFF" w:rsidRDefault="0064399B" w:rsidP="0064399B">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4399B" w:rsidRPr="00647901" w:rsidRDefault="0064399B" w:rsidP="00716661">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661" w:rsidRDefault="00716661">
      <w:pPr>
        <w:spacing w:after="0" w:line="240" w:lineRule="auto"/>
      </w:pPr>
      <w:r>
        <w:separator/>
      </w:r>
    </w:p>
  </w:endnote>
  <w:endnote w:type="continuationSeparator" w:id="0">
    <w:p w:rsidR="00716661" w:rsidRDefault="0071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61" w:rsidRPr="00132C9E" w:rsidRDefault="00716661"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01/31/2020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Marketing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716661" w:rsidRPr="00D96187" w:rsidRDefault="00716661"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61" w:rsidRPr="00132C9E" w:rsidRDefault="0071666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01/31/2020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Marketing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716661" w:rsidRPr="006B5881" w:rsidRDefault="00716661"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661" w:rsidRDefault="00716661">
      <w:pPr>
        <w:spacing w:after="0" w:line="240" w:lineRule="auto"/>
      </w:pPr>
      <w:r>
        <w:separator/>
      </w:r>
    </w:p>
  </w:footnote>
  <w:footnote w:type="continuationSeparator" w:id="0">
    <w:p w:rsidR="00716661" w:rsidRDefault="00716661">
      <w:pPr>
        <w:spacing w:after="0" w:line="240" w:lineRule="auto"/>
      </w:pPr>
      <w:r>
        <w:continuationSeparator/>
      </w:r>
    </w:p>
  </w:footnote>
  <w:footnote w:id="1">
    <w:p w:rsidR="00716661" w:rsidRDefault="00716661" w:rsidP="00584D31">
      <w:pPr>
        <w:pStyle w:val="FootnoteText"/>
      </w:pPr>
      <w:r>
        <w:rPr>
          <w:rStyle w:val="FootnoteReference"/>
        </w:rPr>
        <w:footnoteRef/>
      </w:r>
      <w:r>
        <w:t xml:space="preserve"> </w:t>
      </w:r>
      <w:hyperlink r:id="rId1" w:tooltip="Idaho BAM Marketing program standards" w:history="1">
        <w:r w:rsidRPr="00716661">
          <w:rPr>
            <w:rStyle w:val="Hyperlink"/>
          </w:rPr>
          <w:t>Idaho BAM Marketing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61" w:rsidRDefault="00716661"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23A69"/>
    <w:rsid w:val="00032F5D"/>
    <w:rsid w:val="00033CD6"/>
    <w:rsid w:val="00062E3E"/>
    <w:rsid w:val="0006330E"/>
    <w:rsid w:val="00081FF5"/>
    <w:rsid w:val="00083931"/>
    <w:rsid w:val="0009565A"/>
    <w:rsid w:val="00096168"/>
    <w:rsid w:val="000966CE"/>
    <w:rsid w:val="000A035E"/>
    <w:rsid w:val="000E51BA"/>
    <w:rsid w:val="000E73A2"/>
    <w:rsid w:val="0010006A"/>
    <w:rsid w:val="00103DBC"/>
    <w:rsid w:val="00112D4A"/>
    <w:rsid w:val="001168C0"/>
    <w:rsid w:val="00154031"/>
    <w:rsid w:val="00180F84"/>
    <w:rsid w:val="0018288A"/>
    <w:rsid w:val="00196761"/>
    <w:rsid w:val="001B5314"/>
    <w:rsid w:val="001E26C9"/>
    <w:rsid w:val="0020177C"/>
    <w:rsid w:val="002456B7"/>
    <w:rsid w:val="00245FA3"/>
    <w:rsid w:val="0025689F"/>
    <w:rsid w:val="0026476C"/>
    <w:rsid w:val="00281739"/>
    <w:rsid w:val="0029223D"/>
    <w:rsid w:val="002C31F6"/>
    <w:rsid w:val="002C4235"/>
    <w:rsid w:val="002D14F2"/>
    <w:rsid w:val="002F1BB5"/>
    <w:rsid w:val="00316230"/>
    <w:rsid w:val="003328C8"/>
    <w:rsid w:val="003411D8"/>
    <w:rsid w:val="00344EDB"/>
    <w:rsid w:val="00347EBE"/>
    <w:rsid w:val="00356603"/>
    <w:rsid w:val="00392BB4"/>
    <w:rsid w:val="0039503B"/>
    <w:rsid w:val="003A5AAF"/>
    <w:rsid w:val="003D0540"/>
    <w:rsid w:val="003D5F75"/>
    <w:rsid w:val="00413AAF"/>
    <w:rsid w:val="0042685F"/>
    <w:rsid w:val="004667B3"/>
    <w:rsid w:val="00492A4E"/>
    <w:rsid w:val="00494A29"/>
    <w:rsid w:val="004D7031"/>
    <w:rsid w:val="004E05E7"/>
    <w:rsid w:val="004F6D5A"/>
    <w:rsid w:val="00537CCA"/>
    <w:rsid w:val="005538F4"/>
    <w:rsid w:val="00566D6D"/>
    <w:rsid w:val="00584D31"/>
    <w:rsid w:val="005B1976"/>
    <w:rsid w:val="005F35B6"/>
    <w:rsid w:val="005F4739"/>
    <w:rsid w:val="00613391"/>
    <w:rsid w:val="00615807"/>
    <w:rsid w:val="00631317"/>
    <w:rsid w:val="00631D4D"/>
    <w:rsid w:val="0064399B"/>
    <w:rsid w:val="00646404"/>
    <w:rsid w:val="00665F83"/>
    <w:rsid w:val="006B5881"/>
    <w:rsid w:val="006C6691"/>
    <w:rsid w:val="006E5F0C"/>
    <w:rsid w:val="006F76E8"/>
    <w:rsid w:val="00715120"/>
    <w:rsid w:val="00716661"/>
    <w:rsid w:val="007334DA"/>
    <w:rsid w:val="00746AF6"/>
    <w:rsid w:val="007730DE"/>
    <w:rsid w:val="00785DF1"/>
    <w:rsid w:val="00791D1B"/>
    <w:rsid w:val="007A3F3B"/>
    <w:rsid w:val="007D6485"/>
    <w:rsid w:val="007E114F"/>
    <w:rsid w:val="007F55DA"/>
    <w:rsid w:val="00807835"/>
    <w:rsid w:val="008154A8"/>
    <w:rsid w:val="0081604C"/>
    <w:rsid w:val="00837F0F"/>
    <w:rsid w:val="00846BA0"/>
    <w:rsid w:val="00853C51"/>
    <w:rsid w:val="00872142"/>
    <w:rsid w:val="0089512B"/>
    <w:rsid w:val="00895824"/>
    <w:rsid w:val="008B16D9"/>
    <w:rsid w:val="008B24F3"/>
    <w:rsid w:val="008C5513"/>
    <w:rsid w:val="008C6AA4"/>
    <w:rsid w:val="00904A84"/>
    <w:rsid w:val="009057E8"/>
    <w:rsid w:val="009113B2"/>
    <w:rsid w:val="009262F6"/>
    <w:rsid w:val="00940C28"/>
    <w:rsid w:val="00956C1B"/>
    <w:rsid w:val="00960BC5"/>
    <w:rsid w:val="00976BFB"/>
    <w:rsid w:val="00990C23"/>
    <w:rsid w:val="0099362E"/>
    <w:rsid w:val="009A70D7"/>
    <w:rsid w:val="009B4882"/>
    <w:rsid w:val="00A01BFA"/>
    <w:rsid w:val="00A50A58"/>
    <w:rsid w:val="00A85CAB"/>
    <w:rsid w:val="00A95A66"/>
    <w:rsid w:val="00AB724D"/>
    <w:rsid w:val="00AC0E97"/>
    <w:rsid w:val="00AD1E5A"/>
    <w:rsid w:val="00AD4B8D"/>
    <w:rsid w:val="00AD7F3B"/>
    <w:rsid w:val="00AE0F6C"/>
    <w:rsid w:val="00B17D56"/>
    <w:rsid w:val="00B325E2"/>
    <w:rsid w:val="00B33BBD"/>
    <w:rsid w:val="00B45EF1"/>
    <w:rsid w:val="00B50861"/>
    <w:rsid w:val="00B565A2"/>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6A8F"/>
    <w:rsid w:val="00D57C33"/>
    <w:rsid w:val="00D96187"/>
    <w:rsid w:val="00DC2220"/>
    <w:rsid w:val="00DD56D6"/>
    <w:rsid w:val="00DE08A1"/>
    <w:rsid w:val="00DE1415"/>
    <w:rsid w:val="00DE52FA"/>
    <w:rsid w:val="00DF27A6"/>
    <w:rsid w:val="00E80235"/>
    <w:rsid w:val="00EA30E3"/>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03C5"/>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28ABD7"/>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A6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Marketing_Program_Standards-1.pdf-Program-Standards-2018.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EC38CAE4-C330-444F-8953-BA8BE7D3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211</TotalTime>
  <Pages>31</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17</cp:revision>
  <cp:lastPrinted>2017-06-14T17:22:00Z</cp:lastPrinted>
  <dcterms:created xsi:type="dcterms:W3CDTF">2020-01-10T16:24:00Z</dcterms:created>
  <dcterms:modified xsi:type="dcterms:W3CDTF">2020-01-31T22:59:00Z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