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205193" w:rsidP="00904A84">
      <w:pPr>
        <w:pStyle w:val="Title"/>
      </w:pPr>
      <w:bookmarkStart w:id="0" w:name="_Toc488850727"/>
      <w:r w:rsidRPr="00205193">
        <w:t>Digital Communications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205193" w:rsidP="00FE7526">
      <w:pPr>
        <w:keepNext/>
        <w:keepLines/>
        <w:spacing w:before="600" w:after="240"/>
        <w:outlineLvl w:val="0"/>
        <w:rPr>
          <w:rFonts w:cstheme="minorHAnsi"/>
        </w:rPr>
      </w:pPr>
      <w:r w:rsidRPr="00205193">
        <w:rPr>
          <w:rFonts w:eastAsia="Calibri" w:cs="Calibri"/>
          <w:color w:val="auto"/>
          <w:szCs w:val="24"/>
          <w:lang w:eastAsia="en-US"/>
        </w:rPr>
        <w:t>Idaho CTE Business and Marketing (BAM) Digital Communications Program Standards</w:t>
      </w:r>
      <w:r w:rsidRPr="00205193">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EB327F" w:rsidRDefault="00A371D9" w:rsidP="00D57C33">
      <w:pPr>
        <w:pStyle w:val="Heading2"/>
        <w:rPr>
          <w:rStyle w:val="IntenseEmphasis"/>
          <w:color w:val="417FD0" w:themeColor="text2" w:themeTint="99"/>
          <w:sz w:val="28"/>
          <w:szCs w:val="28"/>
        </w:rPr>
      </w:pPr>
      <w:r w:rsidRPr="00EB327F">
        <w:rPr>
          <w:rStyle w:val="IntenseEmphasis"/>
          <w:color w:val="417FD0" w:themeColor="text2" w:themeTint="99"/>
          <w:sz w:val="28"/>
          <w:szCs w:val="28"/>
        </w:rPr>
        <w:t>Standard BDC.1.0: Elements and Principles of Design and Visual Communication</w:t>
      </w:r>
    </w:p>
    <w:p w:rsidR="00FE7526" w:rsidRPr="00895824" w:rsidRDefault="00A371D9" w:rsidP="00895824">
      <w:pPr>
        <w:pStyle w:val="Heading3"/>
      </w:pPr>
      <w:r w:rsidRPr="00A371D9">
        <w:t>Performanc</w:t>
      </w:r>
      <w:r>
        <w:t>e Standard BDC.1.1 Elements of De</w:t>
      </w:r>
      <w:r w:rsidRPr="00A371D9">
        <w:t>sign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78474D">
        <w:trPr>
          <w:cnfStyle w:val="100000000000" w:firstRow="1" w:lastRow="0" w:firstColumn="0" w:lastColumn="0" w:oddVBand="0" w:evenVBand="0" w:oddHBand="0" w:evenHBand="0" w:firstRowFirstColumn="0" w:firstRowLastColumn="0" w:lastRowFirstColumn="0" w:lastRowLastColumn="0"/>
          <w:trHeight w:val="312"/>
        </w:trPr>
        <w:tc>
          <w:tcPr>
            <w:tcW w:w="1828" w:type="pct"/>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A371D9" w:rsidRPr="00904527" w:rsidTr="0078474D">
        <w:trPr>
          <w:trHeight w:val="827"/>
        </w:trPr>
        <w:tc>
          <w:tcPr>
            <w:tcW w:w="1828" w:type="pct"/>
            <w:noWrap/>
          </w:tcPr>
          <w:p w:rsidR="00A371D9" w:rsidRPr="004E4E6E" w:rsidRDefault="00A371D9" w:rsidP="00E67340">
            <w:r w:rsidRPr="004E4E6E">
              <w:t>CTE BDC.1.1.1 Identify, analyze, and implement the application of color, line, shape, texture, size, and value in design.</w:t>
            </w:r>
          </w:p>
        </w:tc>
        <w:tc>
          <w:tcPr>
            <w:tcW w:w="3172" w:type="pct"/>
          </w:tcPr>
          <w:p w:rsidR="00A371D9" w:rsidRDefault="00A371D9" w:rsidP="00E67340"/>
        </w:tc>
      </w:tr>
    </w:tbl>
    <w:p w:rsidR="000162C8" w:rsidRPr="000162C8" w:rsidRDefault="00A371D9" w:rsidP="000162C8">
      <w:pPr>
        <w:pStyle w:val="Heading3"/>
        <w:rPr>
          <w:color w:val="auto"/>
        </w:rPr>
      </w:pPr>
      <w:r w:rsidRPr="00A371D9">
        <w:rPr>
          <w:rFonts w:eastAsia="Times New Roman"/>
          <w:color w:val="auto"/>
        </w:rPr>
        <w:t xml:space="preserve">Performance Standard BDC.1.2 Principles of </w:t>
      </w:r>
      <w:r>
        <w:rPr>
          <w:rFonts w:eastAsia="Times New Roman"/>
          <w:color w:val="auto"/>
        </w:rPr>
        <w:t>D</w:t>
      </w:r>
      <w:r w:rsidRPr="00A371D9">
        <w:rPr>
          <w:rFonts w:eastAsia="Times New Roman"/>
          <w:color w:val="auto"/>
        </w:rPr>
        <w:t>esign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78474D">
        <w:trPr>
          <w:cnfStyle w:val="100000000000" w:firstRow="1" w:lastRow="0" w:firstColumn="0" w:lastColumn="0" w:oddVBand="0" w:evenVBand="0" w:oddHBand="0" w:evenHBand="0" w:firstRowFirstColumn="0" w:firstRowLastColumn="0" w:lastRowFirstColumn="0" w:lastRowLastColumn="0"/>
          <w:trHeight w:val="881"/>
        </w:trPr>
        <w:tc>
          <w:tcPr>
            <w:tcW w:w="1828" w:type="pct"/>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val="0"/>
              </w:rPr>
            </w:pPr>
            <w:r w:rsidRPr="001C565E">
              <w:rPr>
                <w:rFonts w:eastAsia="Times New Roman"/>
              </w:rPr>
              <w:t>Justification: Provide examples from materials as evidence to support each response for this section. Provide descripts, not just page numbers.</w:t>
            </w:r>
          </w:p>
        </w:tc>
      </w:tr>
      <w:tr w:rsidR="00A371D9" w:rsidRPr="00904527" w:rsidTr="0078474D">
        <w:trPr>
          <w:trHeight w:val="881"/>
        </w:trPr>
        <w:tc>
          <w:tcPr>
            <w:tcW w:w="1828" w:type="pct"/>
            <w:noWrap/>
          </w:tcPr>
          <w:p w:rsidR="00A371D9" w:rsidRPr="00F4073D" w:rsidRDefault="00A371D9" w:rsidP="00E67340">
            <w:r w:rsidRPr="00F4073D">
              <w:t>CTE BDC.1.2.1 Analyze and incorporate the principles of design (i.e. balance, contrast, alignment, rhythm, repetition, proximity, movement, harmony, emphasis, unity, etc.) in graphic works.</w:t>
            </w:r>
          </w:p>
        </w:tc>
        <w:tc>
          <w:tcPr>
            <w:tcW w:w="3172" w:type="pct"/>
          </w:tcPr>
          <w:p w:rsidR="00A371D9" w:rsidRPr="00F4073D" w:rsidRDefault="00A371D9" w:rsidP="00E67340"/>
        </w:tc>
      </w:tr>
      <w:tr w:rsidR="00A371D9" w:rsidRPr="00904527" w:rsidTr="0078474D">
        <w:trPr>
          <w:trHeight w:val="683"/>
        </w:trPr>
        <w:tc>
          <w:tcPr>
            <w:tcW w:w="1828" w:type="pct"/>
            <w:noWrap/>
          </w:tcPr>
          <w:p w:rsidR="00A371D9" w:rsidRPr="00F4073D" w:rsidRDefault="00A371D9" w:rsidP="00E67340">
            <w:r w:rsidRPr="00F4073D">
              <w:t>CTE BDC.1.2.2 Demonstrate the principles of design through various design techniques.</w:t>
            </w:r>
          </w:p>
        </w:tc>
        <w:tc>
          <w:tcPr>
            <w:tcW w:w="3172" w:type="pct"/>
          </w:tcPr>
          <w:p w:rsidR="00A371D9" w:rsidRDefault="00A371D9" w:rsidP="00E67340"/>
        </w:tc>
      </w:tr>
    </w:tbl>
    <w:p w:rsidR="003D52A7" w:rsidRDefault="003D52A7">
      <w:pPr>
        <w:rPr>
          <w:rStyle w:val="IntenseEmphasis"/>
          <w:color w:val="417FD0" w:themeColor="text2" w:themeTint="99"/>
          <w:sz w:val="28"/>
          <w:szCs w:val="28"/>
        </w:rPr>
      </w:pPr>
    </w:p>
    <w:p w:rsidR="003D52A7" w:rsidRPr="003D52A7" w:rsidRDefault="003D52A7" w:rsidP="003D52A7">
      <w:pPr>
        <w:keepNext/>
        <w:keepLines/>
        <w:spacing w:before="240" w:after="0"/>
        <w:outlineLvl w:val="2"/>
        <w:rPr>
          <w:rFonts w:eastAsiaTheme="majorEastAsia" w:cstheme="majorBidi"/>
          <w:b/>
          <w:color w:val="auto"/>
          <w:szCs w:val="24"/>
        </w:rPr>
      </w:pPr>
      <w:r w:rsidRPr="003D52A7">
        <w:rPr>
          <w:rFonts w:eastAsia="Times New Roman" w:cstheme="majorBidi"/>
          <w:b/>
          <w:color w:val="auto"/>
          <w:szCs w:val="24"/>
        </w:rPr>
        <w:lastRenderedPageBreak/>
        <w:t xml:space="preserve">Performance Standard BDC.1.3 Principles of </w:t>
      </w:r>
      <w:r>
        <w:rPr>
          <w:rFonts w:eastAsia="Times New Roman" w:cstheme="majorBidi"/>
          <w:b/>
          <w:color w:val="auto"/>
          <w:szCs w:val="24"/>
        </w:rPr>
        <w:t>T</w:t>
      </w:r>
      <w:r w:rsidRPr="003D52A7">
        <w:rPr>
          <w:rFonts w:eastAsia="Times New Roman" w:cstheme="majorBidi"/>
          <w:b/>
          <w:color w:val="auto"/>
          <w:szCs w:val="24"/>
        </w:rPr>
        <w:t>ypography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3D52A7" w:rsidRPr="003D52A7" w:rsidTr="0078474D">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BFD4EF" w:themeFill="text2" w:themeFillTint="33"/>
            <w:noWrap/>
          </w:tcPr>
          <w:p w:rsidR="003D52A7" w:rsidRPr="003D52A7" w:rsidRDefault="003D52A7" w:rsidP="003D52A7">
            <w:pPr>
              <w:rPr>
                <w:rFonts w:eastAsia="Times New Roman"/>
                <w:b w:val="0"/>
              </w:rPr>
            </w:pPr>
            <w:r w:rsidRPr="003D52A7">
              <w:rPr>
                <w:rFonts w:eastAsia="Times New Roman"/>
              </w:rPr>
              <w:t>Student Competencies by Performance Standard</w:t>
            </w:r>
          </w:p>
        </w:tc>
        <w:tc>
          <w:tcPr>
            <w:tcW w:w="3172" w:type="pct"/>
            <w:shd w:val="clear" w:color="auto" w:fill="BFD4EF" w:themeFill="text2" w:themeFillTint="33"/>
          </w:tcPr>
          <w:p w:rsidR="003D52A7" w:rsidRPr="003D52A7" w:rsidRDefault="003D52A7" w:rsidP="003D52A7">
            <w:pPr>
              <w:rPr>
                <w:rFonts w:eastAsia="Times New Roman"/>
                <w:b w:val="0"/>
              </w:rPr>
            </w:pPr>
            <w:r w:rsidRPr="003D52A7">
              <w:rPr>
                <w:rFonts w:eastAsia="Times New Roman"/>
              </w:rPr>
              <w:t>Justification: Provide examples from materials as evidence to support each response for this section. Provide descripts, not just page numbers.</w:t>
            </w:r>
          </w:p>
        </w:tc>
      </w:tr>
      <w:tr w:rsidR="003D52A7" w:rsidRPr="003D52A7" w:rsidTr="0078474D">
        <w:trPr>
          <w:cnfStyle w:val="100000000000" w:firstRow="1" w:lastRow="0" w:firstColumn="0" w:lastColumn="0" w:oddVBand="0" w:evenVBand="0" w:oddHBand="0" w:evenHBand="0" w:firstRowFirstColumn="0" w:firstRowLastColumn="0" w:lastRowFirstColumn="0" w:lastRowLastColumn="0"/>
          <w:trHeight w:val="881"/>
          <w:tblHeader/>
        </w:trPr>
        <w:tc>
          <w:tcPr>
            <w:tcW w:w="1828" w:type="pct"/>
            <w:shd w:val="clear" w:color="auto" w:fill="auto"/>
            <w:noWrap/>
          </w:tcPr>
          <w:p w:rsidR="003D52A7" w:rsidRPr="0078474D" w:rsidRDefault="003D52A7" w:rsidP="00E67340">
            <w:pPr>
              <w:rPr>
                <w:b w:val="0"/>
              </w:rPr>
            </w:pPr>
            <w:r w:rsidRPr="0078474D">
              <w:rPr>
                <w:b w:val="0"/>
              </w:rPr>
              <w:t>CTE BDC.1.3.1 Identify the anatomical components and qualities of type (i.e., x‐height, ascenders, descenders, counters, etc.)</w:t>
            </w:r>
          </w:p>
        </w:tc>
        <w:tc>
          <w:tcPr>
            <w:tcW w:w="3172" w:type="pct"/>
            <w:shd w:val="clear" w:color="auto" w:fill="auto"/>
          </w:tcPr>
          <w:p w:rsidR="003D52A7" w:rsidRPr="0078474D" w:rsidRDefault="003D52A7" w:rsidP="00E67340">
            <w:pPr>
              <w:rPr>
                <w:b w:val="0"/>
              </w:rPr>
            </w:pPr>
          </w:p>
        </w:tc>
      </w:tr>
      <w:tr w:rsidR="003D52A7" w:rsidRPr="003D52A7" w:rsidTr="0078474D">
        <w:trPr>
          <w:cnfStyle w:val="100000000000" w:firstRow="1" w:lastRow="0" w:firstColumn="0" w:lastColumn="0" w:oddVBand="0" w:evenVBand="0" w:oddHBand="0" w:evenHBand="0" w:firstRowFirstColumn="0" w:firstRowLastColumn="0" w:lastRowFirstColumn="0" w:lastRowLastColumn="0"/>
          <w:trHeight w:val="683"/>
          <w:tblHeader/>
        </w:trPr>
        <w:tc>
          <w:tcPr>
            <w:tcW w:w="1828" w:type="pct"/>
            <w:shd w:val="clear" w:color="auto" w:fill="auto"/>
            <w:noWrap/>
          </w:tcPr>
          <w:p w:rsidR="003D52A7" w:rsidRPr="0078474D" w:rsidRDefault="003D52A7" w:rsidP="00E67340">
            <w:pPr>
              <w:rPr>
                <w:b w:val="0"/>
              </w:rPr>
            </w:pPr>
            <w:r w:rsidRPr="0078474D">
              <w:rPr>
                <w:b w:val="0"/>
              </w:rPr>
              <w:t>CTE BDC.1.3.2 Apply and adjust formatting to type.</w:t>
            </w:r>
          </w:p>
        </w:tc>
        <w:tc>
          <w:tcPr>
            <w:tcW w:w="3172" w:type="pct"/>
            <w:shd w:val="clear" w:color="auto" w:fill="auto"/>
          </w:tcPr>
          <w:p w:rsidR="003D52A7" w:rsidRPr="0078474D" w:rsidRDefault="003D52A7" w:rsidP="00E67340">
            <w:pPr>
              <w:rPr>
                <w:b w:val="0"/>
              </w:rPr>
            </w:pPr>
          </w:p>
        </w:tc>
      </w:tr>
      <w:tr w:rsidR="003D52A7" w:rsidRPr="003D52A7" w:rsidTr="0078474D">
        <w:trPr>
          <w:cnfStyle w:val="100000000000" w:firstRow="1" w:lastRow="0" w:firstColumn="0" w:lastColumn="0" w:oddVBand="0" w:evenVBand="0" w:oddHBand="0" w:evenHBand="0" w:firstRowFirstColumn="0" w:firstRowLastColumn="0" w:lastRowFirstColumn="0" w:lastRowLastColumn="0"/>
          <w:trHeight w:val="683"/>
          <w:tblHeader/>
        </w:trPr>
        <w:tc>
          <w:tcPr>
            <w:tcW w:w="1828" w:type="pct"/>
            <w:shd w:val="clear" w:color="auto" w:fill="auto"/>
            <w:noWrap/>
          </w:tcPr>
          <w:p w:rsidR="003D52A7" w:rsidRPr="0078474D" w:rsidRDefault="003D52A7" w:rsidP="00E67340">
            <w:pPr>
              <w:rPr>
                <w:b w:val="0"/>
              </w:rPr>
            </w:pPr>
            <w:r w:rsidRPr="0078474D">
              <w:rPr>
                <w:b w:val="0"/>
              </w:rPr>
              <w:t>CTE BDC.1.3.3 Demonstrate the relationship of typography and design through the construction of graphic works utilizing and manipulating type.</w:t>
            </w:r>
          </w:p>
        </w:tc>
        <w:tc>
          <w:tcPr>
            <w:tcW w:w="3172" w:type="pct"/>
            <w:shd w:val="clear" w:color="auto" w:fill="auto"/>
          </w:tcPr>
          <w:p w:rsidR="003D52A7" w:rsidRPr="0078474D" w:rsidRDefault="003D52A7" w:rsidP="00E67340">
            <w:pPr>
              <w:rPr>
                <w:b w:val="0"/>
              </w:rPr>
            </w:pPr>
          </w:p>
        </w:tc>
      </w:tr>
    </w:tbl>
    <w:p w:rsidR="005B0D82" w:rsidRDefault="005B0D82">
      <w:pPr>
        <w:rPr>
          <w:rStyle w:val="IntenseEmphasis"/>
          <w:color w:val="417FD0" w:themeColor="text2" w:themeTint="99"/>
          <w:sz w:val="28"/>
          <w:szCs w:val="28"/>
        </w:rPr>
      </w:pPr>
    </w:p>
    <w:p w:rsidR="005B0D82" w:rsidRPr="003D52A7" w:rsidRDefault="005B0D82" w:rsidP="005B0D82">
      <w:pPr>
        <w:keepNext/>
        <w:keepLines/>
        <w:spacing w:before="240" w:after="0"/>
        <w:outlineLvl w:val="2"/>
        <w:rPr>
          <w:rFonts w:eastAsiaTheme="majorEastAsia" w:cstheme="majorBidi"/>
          <w:b/>
          <w:color w:val="auto"/>
          <w:szCs w:val="24"/>
        </w:rPr>
      </w:pPr>
      <w:r w:rsidRPr="005B0D82">
        <w:rPr>
          <w:rFonts w:eastAsia="Times New Roman" w:cstheme="majorBidi"/>
          <w:b/>
          <w:color w:val="auto"/>
          <w:szCs w:val="24"/>
        </w:rPr>
        <w:lastRenderedPageBreak/>
        <w:t xml:space="preserve">Performance Standard BDC.1.4 Principles and </w:t>
      </w:r>
      <w:r>
        <w:rPr>
          <w:rFonts w:eastAsia="Times New Roman" w:cstheme="majorBidi"/>
          <w:b/>
          <w:color w:val="auto"/>
          <w:szCs w:val="24"/>
        </w:rPr>
        <w:t>Elements of Design t</w:t>
      </w:r>
      <w:r w:rsidRPr="005B0D82">
        <w:rPr>
          <w:rFonts w:eastAsia="Times New Roman" w:cstheme="majorBidi"/>
          <w:b/>
          <w:color w:val="auto"/>
          <w:szCs w:val="24"/>
        </w:rPr>
        <w:t>o Layout</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881"/>
          <w:tblHeader/>
        </w:trPr>
        <w:tc>
          <w:tcPr>
            <w:tcW w:w="1828" w:type="pct"/>
            <w:shd w:val="clear" w:color="auto" w:fill="BFD4EF" w:themeFill="text2" w:themeFillTint="33"/>
            <w:noWrap/>
          </w:tcPr>
          <w:p w:rsidR="005B0D82" w:rsidRPr="003D52A7" w:rsidRDefault="005B0D82" w:rsidP="006D5666">
            <w:pPr>
              <w:rPr>
                <w:rFonts w:eastAsia="Times New Roman"/>
                <w:b w:val="0"/>
              </w:rPr>
            </w:pPr>
            <w:r w:rsidRPr="003D52A7">
              <w:rPr>
                <w:rFonts w:eastAsia="Times New Roman"/>
              </w:rPr>
              <w:t>Student Competencies by Performance Standard</w:t>
            </w:r>
          </w:p>
        </w:tc>
        <w:tc>
          <w:tcPr>
            <w:tcW w:w="3172" w:type="pct"/>
            <w:shd w:val="clear" w:color="auto" w:fill="BFD4EF" w:themeFill="text2" w:themeFillTint="33"/>
          </w:tcPr>
          <w:p w:rsidR="005B0D82" w:rsidRPr="003D52A7" w:rsidRDefault="005B0D82" w:rsidP="006D5666">
            <w:pPr>
              <w:rPr>
                <w:rFonts w:eastAsia="Times New Roman"/>
                <w:b w:val="0"/>
              </w:rPr>
            </w:pPr>
            <w:r w:rsidRPr="003D52A7">
              <w:rPr>
                <w:rFonts w:eastAsia="Times New Roman"/>
              </w:rPr>
              <w:t>Justification: Provide examples from materials as evidence to support each response for this section. Provide descripts, not just page numbers.</w:t>
            </w: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881"/>
          <w:tblHeader/>
        </w:trPr>
        <w:tc>
          <w:tcPr>
            <w:tcW w:w="1828" w:type="pct"/>
            <w:shd w:val="clear" w:color="auto" w:fill="auto"/>
            <w:noWrap/>
          </w:tcPr>
          <w:p w:rsidR="005B0D82" w:rsidRPr="00712000" w:rsidRDefault="005B0D82" w:rsidP="00E67340">
            <w:pPr>
              <w:rPr>
                <w:b w:val="0"/>
              </w:rPr>
            </w:pPr>
            <w:r w:rsidRPr="00712000">
              <w:rPr>
                <w:b w:val="0"/>
              </w:rPr>
              <w:t>CTE BDC.1.4.1 Apply effective use of negative space, composition, message structure, graphics, etc., to graphic works.</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BDC.1.4.2 Create graphic works utilizing grids and templates.</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BDC.1.4.3 Utilize rule of thirds, simplicity, and/or complexity, etc. in layout.</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BDC.1.4.4 Demonstrate layout skills for print (i.e. magazines, yearbooks) and digital media (i.e. mobile devices, tablets).</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BDC.1.4.5 Explain the importance of consistency of design.</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BDC.1.4.6 Explain the importance of usability.</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BDC.1.4.7 Describe visual hierarchy and how it is used in design to control the viewer’s eyes.</w:t>
            </w:r>
          </w:p>
        </w:tc>
        <w:tc>
          <w:tcPr>
            <w:tcW w:w="3172" w:type="pct"/>
            <w:shd w:val="clear" w:color="auto" w:fill="auto"/>
          </w:tcPr>
          <w:p w:rsidR="005B0D82" w:rsidRPr="00712000" w:rsidRDefault="005B0D82" w:rsidP="00E67340">
            <w:pPr>
              <w:rPr>
                <w:b w:val="0"/>
              </w:rPr>
            </w:pPr>
          </w:p>
        </w:tc>
      </w:tr>
      <w:tr w:rsidR="005B0D82" w:rsidRPr="003D52A7" w:rsidTr="00712000">
        <w:trPr>
          <w:cnfStyle w:val="100000000000" w:firstRow="1" w:lastRow="0" w:firstColumn="0" w:lastColumn="0" w:oddVBand="0" w:evenVBand="0" w:oddHBand="0" w:evenHBand="0" w:firstRowFirstColumn="0" w:firstRowLastColumn="0" w:lastRowFirstColumn="0" w:lastRowLastColumn="0"/>
          <w:cantSplit/>
          <w:trHeight w:val="683"/>
          <w:tblHeader/>
        </w:trPr>
        <w:tc>
          <w:tcPr>
            <w:tcW w:w="1828" w:type="pct"/>
            <w:shd w:val="clear" w:color="auto" w:fill="auto"/>
            <w:noWrap/>
          </w:tcPr>
          <w:p w:rsidR="005B0D82" w:rsidRPr="00712000" w:rsidRDefault="005B0D82" w:rsidP="00E67340">
            <w:pPr>
              <w:rPr>
                <w:b w:val="0"/>
              </w:rPr>
            </w:pPr>
            <w:r w:rsidRPr="00712000">
              <w:rPr>
                <w:b w:val="0"/>
              </w:rPr>
              <w:t>CTE BDC.1.4.8 Explain the methods used to control visual hierarchy.</w:t>
            </w:r>
          </w:p>
        </w:tc>
        <w:tc>
          <w:tcPr>
            <w:tcW w:w="3172" w:type="pct"/>
            <w:shd w:val="clear" w:color="auto" w:fill="auto"/>
          </w:tcPr>
          <w:p w:rsidR="005B0D82" w:rsidRPr="00712000" w:rsidRDefault="005B0D82" w:rsidP="00E67340">
            <w:pPr>
              <w:rPr>
                <w:b w:val="0"/>
              </w:rPr>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Pr="001E725B" w:rsidRDefault="00356603" w:rsidP="00DE1415">
      <w:pPr>
        <w:rPr>
          <w:rStyle w:val="IntenseEmphasis"/>
          <w:b w:val="0"/>
          <w:color w:val="417FD0" w:themeColor="text2" w:themeTint="99"/>
          <w:sz w:val="28"/>
          <w:szCs w:val="28"/>
        </w:rPr>
      </w:pPr>
      <w:r w:rsidRPr="001E725B">
        <w:rPr>
          <w:rStyle w:val="IntenseEmphasis"/>
          <w:color w:val="417FD0" w:themeColor="text2" w:themeTint="99"/>
          <w:sz w:val="28"/>
          <w:szCs w:val="28"/>
        </w:rPr>
        <w:lastRenderedPageBreak/>
        <w:t xml:space="preserve">Standard APAS.2.0: </w:t>
      </w:r>
      <w:r w:rsidR="005B0D82" w:rsidRPr="001E725B">
        <w:rPr>
          <w:rStyle w:val="IntenseEmphasis"/>
          <w:color w:val="417FD0" w:themeColor="text2" w:themeTint="99"/>
          <w:sz w:val="28"/>
          <w:szCs w:val="28"/>
        </w:rPr>
        <w:t>PROFESSIONAL COMMUNICATION</w:t>
      </w:r>
    </w:p>
    <w:p w:rsidR="00FE7526" w:rsidRPr="000162C8" w:rsidRDefault="005B0D82" w:rsidP="000162C8">
      <w:pPr>
        <w:pStyle w:val="Heading3"/>
        <w:rPr>
          <w:color w:val="auto"/>
        </w:rPr>
      </w:pPr>
      <w:r w:rsidRPr="005B0D82">
        <w:rPr>
          <w:rFonts w:eastAsia="Times New Roman"/>
          <w:color w:val="auto"/>
        </w:rPr>
        <w:t xml:space="preserve">Performance Standard BDC.2.1 Basic </w:t>
      </w:r>
      <w:r>
        <w:rPr>
          <w:rFonts w:eastAsia="Times New Roman"/>
          <w:color w:val="auto"/>
        </w:rPr>
        <w:t>C</w:t>
      </w:r>
      <w:r w:rsidRPr="005B0D82">
        <w:rPr>
          <w:rFonts w:eastAsia="Times New Roman"/>
          <w:color w:val="auto"/>
        </w:rPr>
        <w:t xml:space="preserve">ommunication </w:t>
      </w:r>
      <w:r>
        <w:rPr>
          <w:rFonts w:eastAsia="Times New Roman"/>
          <w:color w:val="auto"/>
        </w:rPr>
        <w:t>S</w:t>
      </w:r>
      <w:r w:rsidRPr="005B0D82">
        <w:rPr>
          <w:rFonts w:eastAsia="Times New Roman"/>
          <w:color w:val="auto"/>
        </w:rPr>
        <w:t>kills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504"/>
        <w:gridCol w:w="5723"/>
      </w:tblGrid>
      <w:tr w:rsidR="00FE7526" w:rsidRPr="001C565E" w:rsidTr="00712000">
        <w:trPr>
          <w:cnfStyle w:val="100000000000" w:firstRow="1" w:lastRow="0" w:firstColumn="0" w:lastColumn="0" w:oddVBand="0" w:evenVBand="0" w:oddHBand="0" w:evenHBand="0" w:firstRowFirstColumn="0" w:firstRowLastColumn="0" w:lastRowFirstColumn="0" w:lastRowLastColumn="0"/>
          <w:trHeight w:val="312"/>
        </w:trPr>
        <w:tc>
          <w:tcPr>
            <w:tcW w:w="1899" w:type="pct"/>
            <w:shd w:val="clear" w:color="auto" w:fill="BFD4EF" w:themeFill="text2" w:themeFillTint="33"/>
            <w:noWrap/>
          </w:tcPr>
          <w:p w:rsidR="00FE7526" w:rsidRPr="00712000" w:rsidRDefault="00FE7526" w:rsidP="003411D8">
            <w:pPr>
              <w:rPr>
                <w:rFonts w:eastAsia="Times New Roman"/>
              </w:rPr>
            </w:pPr>
            <w:r w:rsidRPr="00712000">
              <w:rPr>
                <w:rFonts w:eastAsia="Times New Roman"/>
              </w:rPr>
              <w:t>Student Competencies by Performance Standard</w:t>
            </w:r>
          </w:p>
        </w:tc>
        <w:tc>
          <w:tcPr>
            <w:tcW w:w="3101" w:type="pct"/>
            <w:shd w:val="clear" w:color="auto" w:fill="BFD4EF" w:themeFill="text2" w:themeFillTint="33"/>
          </w:tcPr>
          <w:p w:rsidR="00FE7526" w:rsidRPr="00712000" w:rsidRDefault="00FE7526" w:rsidP="003411D8">
            <w:pPr>
              <w:rPr>
                <w:rFonts w:eastAsia="Times New Roman"/>
              </w:rPr>
            </w:pPr>
            <w:r w:rsidRPr="00712000">
              <w:rPr>
                <w:rFonts w:eastAsia="Times New Roman"/>
              </w:rPr>
              <w:t>Justification: Provide examples from materials as evidence to support each response for this section. Provide descripts, not just page numbers.</w:t>
            </w:r>
          </w:p>
        </w:tc>
      </w:tr>
      <w:tr w:rsidR="005B0D82" w:rsidRPr="00904527" w:rsidTr="00712000">
        <w:trPr>
          <w:trHeight w:val="1025"/>
        </w:trPr>
        <w:tc>
          <w:tcPr>
            <w:tcW w:w="1899" w:type="pct"/>
            <w:shd w:val="clear" w:color="auto" w:fill="auto"/>
            <w:noWrap/>
          </w:tcPr>
          <w:p w:rsidR="005B0D82" w:rsidRPr="00C55F60" w:rsidRDefault="005B0D82" w:rsidP="00E26E05">
            <w:r w:rsidRPr="00C55F60">
              <w:t>CTE BDC.2.1.1 Demonstrate effective business communication skills in a clear, courteous, concise, and correct manner on personal and professional levels.</w:t>
            </w:r>
          </w:p>
        </w:tc>
        <w:tc>
          <w:tcPr>
            <w:tcW w:w="3101" w:type="pct"/>
            <w:shd w:val="clear" w:color="auto" w:fill="auto"/>
          </w:tcPr>
          <w:p w:rsidR="005B0D82" w:rsidRDefault="005B0D82" w:rsidP="00E26E05"/>
        </w:tc>
      </w:tr>
      <w:tr w:rsidR="005B0D82" w:rsidRPr="00904527" w:rsidTr="00712000">
        <w:trPr>
          <w:trHeight w:val="611"/>
        </w:trPr>
        <w:tc>
          <w:tcPr>
            <w:tcW w:w="1899" w:type="pct"/>
            <w:shd w:val="clear" w:color="auto" w:fill="auto"/>
            <w:noWrap/>
          </w:tcPr>
          <w:p w:rsidR="005B0D82" w:rsidRPr="00EC62DA" w:rsidRDefault="005B0D82" w:rsidP="00E26E05">
            <w:r w:rsidRPr="00EC62DA">
              <w:t>CTE BDC.2.1.2 Demonstrate through vocal expression and listening skills in a clear, courteous, concise, and correct manner on personal and professional levels.</w:t>
            </w:r>
          </w:p>
        </w:tc>
        <w:tc>
          <w:tcPr>
            <w:tcW w:w="3101" w:type="pct"/>
            <w:shd w:val="clear" w:color="auto" w:fill="auto"/>
          </w:tcPr>
          <w:p w:rsidR="005B0D82" w:rsidRDefault="005B0D82" w:rsidP="00E26E05"/>
        </w:tc>
      </w:tr>
      <w:tr w:rsidR="005B0D82" w:rsidRPr="00904527" w:rsidTr="00712000">
        <w:trPr>
          <w:trHeight w:val="611"/>
        </w:trPr>
        <w:tc>
          <w:tcPr>
            <w:tcW w:w="1899" w:type="pct"/>
            <w:shd w:val="clear" w:color="auto" w:fill="auto"/>
            <w:noWrap/>
          </w:tcPr>
          <w:p w:rsidR="005B0D82" w:rsidRPr="0040746E" w:rsidRDefault="005B0D82" w:rsidP="00E26E05">
            <w:r w:rsidRPr="0040746E">
              <w:t>CTE BDC.2.1.3 Demonstrate ability to give and receive constructive feedback, i.e. debrief a project not defend a project.</w:t>
            </w:r>
          </w:p>
        </w:tc>
        <w:tc>
          <w:tcPr>
            <w:tcW w:w="3101" w:type="pct"/>
            <w:shd w:val="clear" w:color="auto" w:fill="auto"/>
          </w:tcPr>
          <w:p w:rsidR="005B0D82" w:rsidRDefault="005B0D82" w:rsidP="00E26E05"/>
        </w:tc>
      </w:tr>
      <w:tr w:rsidR="005B0D82" w:rsidRPr="00904527" w:rsidTr="00712000">
        <w:trPr>
          <w:trHeight w:val="611"/>
        </w:trPr>
        <w:tc>
          <w:tcPr>
            <w:tcW w:w="1899" w:type="pct"/>
            <w:shd w:val="clear" w:color="auto" w:fill="auto"/>
            <w:noWrap/>
          </w:tcPr>
          <w:p w:rsidR="005B0D82" w:rsidRPr="00A324AA" w:rsidRDefault="005B0D82" w:rsidP="00E26E05">
            <w:r w:rsidRPr="00A324AA">
              <w:t>CTE BDC.2.1.4 Demonstrate appropriate communication skills i.e. telephone, texting, social media.</w:t>
            </w:r>
          </w:p>
        </w:tc>
        <w:tc>
          <w:tcPr>
            <w:tcW w:w="3101" w:type="pct"/>
            <w:shd w:val="clear" w:color="auto" w:fill="auto"/>
          </w:tcPr>
          <w:p w:rsidR="005B0D82" w:rsidRPr="00A324AA" w:rsidRDefault="005B0D82" w:rsidP="00E26E05"/>
        </w:tc>
      </w:tr>
      <w:tr w:rsidR="005B0D82" w:rsidRPr="00904527" w:rsidTr="00712000">
        <w:trPr>
          <w:trHeight w:val="611"/>
        </w:trPr>
        <w:tc>
          <w:tcPr>
            <w:tcW w:w="1899" w:type="pct"/>
            <w:shd w:val="clear" w:color="auto" w:fill="auto"/>
            <w:noWrap/>
          </w:tcPr>
          <w:p w:rsidR="005B0D82" w:rsidRPr="00A324AA" w:rsidRDefault="005B0D82" w:rsidP="00E26E05">
            <w:r w:rsidRPr="00A324AA">
              <w:t>CTE BDC.2.1.5 Converse appropriately in a business, social, and media situations.</w:t>
            </w:r>
          </w:p>
        </w:tc>
        <w:tc>
          <w:tcPr>
            <w:tcW w:w="3101" w:type="pct"/>
            <w:shd w:val="clear" w:color="auto" w:fill="auto"/>
          </w:tcPr>
          <w:p w:rsidR="005B0D82" w:rsidRDefault="005B0D82" w:rsidP="00E26E05"/>
        </w:tc>
      </w:tr>
      <w:tr w:rsidR="006D5666" w:rsidRPr="00904527" w:rsidTr="00712000">
        <w:trPr>
          <w:trHeight w:val="611"/>
        </w:trPr>
        <w:tc>
          <w:tcPr>
            <w:tcW w:w="1899" w:type="pct"/>
            <w:shd w:val="clear" w:color="auto" w:fill="auto"/>
            <w:noWrap/>
          </w:tcPr>
          <w:p w:rsidR="006D5666" w:rsidRPr="00B277E6" w:rsidRDefault="006D5666" w:rsidP="00E26E05">
            <w:r w:rsidRPr="00B277E6">
              <w:t>CTE BDC.2.1.6 Explain the importance of developing a message for a specific audience.</w:t>
            </w:r>
          </w:p>
        </w:tc>
        <w:tc>
          <w:tcPr>
            <w:tcW w:w="3101" w:type="pct"/>
            <w:shd w:val="clear" w:color="auto" w:fill="auto"/>
          </w:tcPr>
          <w:p w:rsidR="006D5666" w:rsidRPr="00B277E6" w:rsidRDefault="006D5666" w:rsidP="00E26E05"/>
        </w:tc>
      </w:tr>
      <w:tr w:rsidR="006D5666" w:rsidRPr="00904527" w:rsidTr="00712000">
        <w:trPr>
          <w:trHeight w:val="611"/>
        </w:trPr>
        <w:tc>
          <w:tcPr>
            <w:tcW w:w="1899" w:type="pct"/>
            <w:shd w:val="clear" w:color="auto" w:fill="auto"/>
            <w:noWrap/>
          </w:tcPr>
          <w:p w:rsidR="006D5666" w:rsidRPr="00B277E6" w:rsidRDefault="006D5666" w:rsidP="00E26E05">
            <w:r w:rsidRPr="00B277E6">
              <w:t>CTE BDC.2.1.7 Synthesize information collected from communications with various stakeholders.</w:t>
            </w:r>
          </w:p>
        </w:tc>
        <w:tc>
          <w:tcPr>
            <w:tcW w:w="3101" w:type="pct"/>
            <w:shd w:val="clear" w:color="auto" w:fill="auto"/>
          </w:tcPr>
          <w:p w:rsidR="006D5666" w:rsidRDefault="006D5666" w:rsidP="00E26E05"/>
        </w:tc>
      </w:tr>
    </w:tbl>
    <w:p w:rsidR="00B45EF1" w:rsidRDefault="00A95A66" w:rsidP="002F2241">
      <w:pPr>
        <w:rPr>
          <w:rStyle w:val="IntenseEmphasis"/>
          <w:b w:val="0"/>
          <w:color w:val="417FD0" w:themeColor="text2" w:themeTint="99"/>
          <w:sz w:val="28"/>
          <w:szCs w:val="28"/>
        </w:rPr>
      </w:pPr>
      <w:r>
        <w:rPr>
          <w:rStyle w:val="IntenseEmphasis"/>
          <w:color w:val="417FD0" w:themeColor="text2" w:themeTint="99"/>
          <w:sz w:val="28"/>
          <w:szCs w:val="28"/>
        </w:rPr>
        <w:br w:type="page"/>
      </w:r>
      <w:r w:rsidR="000B6375" w:rsidRPr="000B6375">
        <w:rPr>
          <w:rStyle w:val="IntenseEmphasis"/>
          <w:color w:val="417FD0" w:themeColor="text2" w:themeTint="99"/>
          <w:sz w:val="28"/>
          <w:szCs w:val="28"/>
        </w:rPr>
        <w:lastRenderedPageBreak/>
        <w:t>Standard BDC.3.0: Editing and Proofreading Skills</w:t>
      </w:r>
    </w:p>
    <w:p w:rsidR="00FE7526" w:rsidRPr="00895824" w:rsidRDefault="000B6375" w:rsidP="00895824">
      <w:pPr>
        <w:pStyle w:val="Heading3"/>
        <w:rPr>
          <w:iCs/>
          <w:caps/>
          <w:color w:val="auto"/>
          <w:sz w:val="28"/>
          <w:szCs w:val="28"/>
        </w:rPr>
      </w:pPr>
      <w:r w:rsidRPr="000B6375">
        <w:rPr>
          <w:rFonts w:eastAsia="Times New Roman"/>
          <w:color w:val="auto"/>
        </w:rPr>
        <w:t>Performance Standard BDC.3.1 Proofreading</w:t>
      </w:r>
      <w:r>
        <w:rPr>
          <w:rFonts w:eastAsia="Times New Roman"/>
          <w:color w:val="auto"/>
        </w:rPr>
        <w:t xml:space="preserve"> S</w:t>
      </w:r>
      <w:r w:rsidRPr="000B6375">
        <w:rPr>
          <w:rFonts w:eastAsia="Times New Roman"/>
          <w:color w:val="auto"/>
        </w:rPr>
        <w:t>kills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712000">
        <w:trPr>
          <w:cnfStyle w:val="100000000000" w:firstRow="1" w:lastRow="0" w:firstColumn="0" w:lastColumn="0" w:oddVBand="0" w:evenVBand="0" w:oddHBand="0" w:evenHBand="0" w:firstRowFirstColumn="0" w:firstRowLastColumn="0" w:lastRowFirstColumn="0" w:lastRowLastColumn="0"/>
          <w:trHeight w:val="312"/>
        </w:trPr>
        <w:tc>
          <w:tcPr>
            <w:tcW w:w="1857" w:type="pct"/>
            <w:shd w:val="clear" w:color="auto" w:fill="BFD4EF" w:themeFill="text2" w:themeFillTint="33"/>
            <w:noWrap/>
          </w:tcPr>
          <w:p w:rsidR="00FE7526" w:rsidRPr="00712000" w:rsidRDefault="00FE7526" w:rsidP="003411D8">
            <w:pPr>
              <w:rPr>
                <w:rFonts w:eastAsia="Times New Roman"/>
              </w:rPr>
            </w:pPr>
            <w:r w:rsidRPr="00712000">
              <w:rPr>
                <w:rFonts w:eastAsia="Times New Roman"/>
              </w:rPr>
              <w:t>Student Competencies by Performance Standard</w:t>
            </w:r>
          </w:p>
        </w:tc>
        <w:tc>
          <w:tcPr>
            <w:tcW w:w="3143" w:type="pct"/>
            <w:shd w:val="clear" w:color="auto" w:fill="BFD4EF" w:themeFill="text2" w:themeFillTint="33"/>
          </w:tcPr>
          <w:p w:rsidR="00FE7526" w:rsidRPr="00712000" w:rsidRDefault="00FE7526" w:rsidP="003411D8">
            <w:pPr>
              <w:rPr>
                <w:rFonts w:eastAsia="Times New Roman"/>
              </w:rPr>
            </w:pPr>
            <w:r w:rsidRPr="00712000">
              <w:rPr>
                <w:rFonts w:eastAsia="Times New Roman"/>
              </w:rPr>
              <w:t>Justification: Provide examples from materials as evidence to support each response for this section. Provide descripts, not just page numbers.</w:t>
            </w:r>
          </w:p>
        </w:tc>
      </w:tr>
      <w:tr w:rsidR="000B6375" w:rsidRPr="00F2697E" w:rsidTr="00712000">
        <w:trPr>
          <w:trHeight w:val="783"/>
        </w:trPr>
        <w:tc>
          <w:tcPr>
            <w:tcW w:w="1857" w:type="pct"/>
            <w:noWrap/>
          </w:tcPr>
          <w:p w:rsidR="000B6375" w:rsidRPr="00826A8A" w:rsidRDefault="000B6375" w:rsidP="00E67340">
            <w:r w:rsidRPr="00826A8A">
              <w:t>CTE BDC.3.1.1 Demonstrate ability to proofread and edit various forms of copy for different audiences.</w:t>
            </w:r>
          </w:p>
        </w:tc>
        <w:tc>
          <w:tcPr>
            <w:tcW w:w="3143" w:type="pct"/>
          </w:tcPr>
          <w:p w:rsidR="000B6375" w:rsidRDefault="000B6375" w:rsidP="00E67340"/>
        </w:tc>
      </w:tr>
      <w:tr w:rsidR="000B6375" w:rsidRPr="00F2697E" w:rsidTr="00712000">
        <w:trPr>
          <w:trHeight w:val="783"/>
        </w:trPr>
        <w:tc>
          <w:tcPr>
            <w:tcW w:w="1857" w:type="pct"/>
            <w:noWrap/>
          </w:tcPr>
          <w:p w:rsidR="000B6375" w:rsidRPr="00AA04B2" w:rsidRDefault="000B6375" w:rsidP="00E67340">
            <w:r w:rsidRPr="00AA04B2">
              <w:t>CTE BDC.3.1.2 Demonstrate knowledge of electronic proofreading skills.</w:t>
            </w:r>
          </w:p>
        </w:tc>
        <w:tc>
          <w:tcPr>
            <w:tcW w:w="3143" w:type="pct"/>
          </w:tcPr>
          <w:p w:rsidR="000B6375" w:rsidRPr="00AA04B2" w:rsidRDefault="000B6375" w:rsidP="00E67340"/>
        </w:tc>
      </w:tr>
      <w:tr w:rsidR="000B6375" w:rsidRPr="00F2697E" w:rsidTr="00712000">
        <w:trPr>
          <w:trHeight w:val="783"/>
        </w:trPr>
        <w:tc>
          <w:tcPr>
            <w:tcW w:w="1857" w:type="pct"/>
            <w:noWrap/>
          </w:tcPr>
          <w:p w:rsidR="000B6375" w:rsidRPr="00AA04B2" w:rsidRDefault="000B6375" w:rsidP="00E67340">
            <w:r w:rsidRPr="00AA04B2">
              <w:t>CTE BDC.3.1.3 Demonstrate knowledge of digital copy proofing, editing and correcting.</w:t>
            </w:r>
          </w:p>
        </w:tc>
        <w:tc>
          <w:tcPr>
            <w:tcW w:w="3143" w:type="pct"/>
          </w:tcPr>
          <w:p w:rsidR="000B6375" w:rsidRDefault="000B6375" w:rsidP="00E67340"/>
        </w:tc>
      </w:tr>
      <w:tr w:rsidR="000B6375" w:rsidRPr="00F2697E" w:rsidTr="00712000">
        <w:trPr>
          <w:trHeight w:val="783"/>
        </w:trPr>
        <w:tc>
          <w:tcPr>
            <w:tcW w:w="1857" w:type="pct"/>
            <w:noWrap/>
          </w:tcPr>
          <w:p w:rsidR="000B6375" w:rsidRPr="006359C0" w:rsidRDefault="000B6375" w:rsidP="005E0407">
            <w:r w:rsidRPr="006359C0">
              <w:t>CTE BDC.3.1.4 Understand how to use software to track changes.</w:t>
            </w:r>
          </w:p>
        </w:tc>
        <w:tc>
          <w:tcPr>
            <w:tcW w:w="3143" w:type="pct"/>
          </w:tcPr>
          <w:p w:rsidR="000B6375" w:rsidRDefault="000B6375" w:rsidP="005E0407"/>
        </w:tc>
      </w:tr>
    </w:tbl>
    <w:p w:rsidR="00EB327F" w:rsidRDefault="00EB327F" w:rsidP="00895824">
      <w:pPr>
        <w:pStyle w:val="Heading3"/>
        <w:rPr>
          <w:rStyle w:val="IntenseEmphasis"/>
          <w:rFonts w:eastAsiaTheme="minorHAnsi" w:cstheme="minorBidi"/>
          <w:b/>
          <w:color w:val="417FD0" w:themeColor="text2" w:themeTint="99"/>
          <w:sz w:val="28"/>
          <w:szCs w:val="28"/>
        </w:rPr>
      </w:pPr>
    </w:p>
    <w:p w:rsidR="00EB327F" w:rsidRDefault="00EB327F" w:rsidP="00EB327F">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0B6375" w:rsidP="00895824">
      <w:pPr>
        <w:pStyle w:val="Heading3"/>
        <w:rPr>
          <w:rStyle w:val="IntenseEmphasis"/>
          <w:rFonts w:eastAsiaTheme="minorHAnsi" w:cstheme="minorBidi"/>
          <w:b/>
          <w:color w:val="417FD0" w:themeColor="text2" w:themeTint="99"/>
          <w:sz w:val="28"/>
          <w:szCs w:val="28"/>
        </w:rPr>
      </w:pPr>
      <w:r w:rsidRPr="000B6375">
        <w:rPr>
          <w:rStyle w:val="IntenseEmphasis"/>
          <w:rFonts w:eastAsiaTheme="minorHAnsi" w:cstheme="minorBidi"/>
          <w:b/>
          <w:color w:val="417FD0" w:themeColor="text2" w:themeTint="99"/>
          <w:sz w:val="28"/>
          <w:szCs w:val="28"/>
        </w:rPr>
        <w:lastRenderedPageBreak/>
        <w:t>Standard BDC.4.0: Ethical and Legal Issues Relating to Digital Communications</w:t>
      </w:r>
    </w:p>
    <w:p w:rsidR="00FE7526" w:rsidRPr="00895824" w:rsidRDefault="00346A07" w:rsidP="00895824">
      <w:pPr>
        <w:pStyle w:val="Heading3"/>
        <w:rPr>
          <w:rStyle w:val="IntenseEmphasis"/>
          <w:b/>
          <w:color w:val="auto"/>
          <w:sz w:val="28"/>
          <w:szCs w:val="28"/>
        </w:rPr>
      </w:pPr>
      <w:r w:rsidRPr="00346A07">
        <w:rPr>
          <w:rFonts w:eastAsia="Times New Roman"/>
          <w:color w:val="auto"/>
        </w:rPr>
        <w:t>Performance Standard BDC.4.1 Copyright and Intellectual Property Law</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712000">
        <w:trPr>
          <w:trHeight w:val="312"/>
          <w:tblHeader/>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346A07" w:rsidRPr="00F2697E" w:rsidTr="00712000">
        <w:trPr>
          <w:trHeight w:val="783"/>
        </w:trPr>
        <w:tc>
          <w:tcPr>
            <w:tcW w:w="1857" w:type="pct"/>
            <w:noWrap/>
          </w:tcPr>
          <w:p w:rsidR="00346A07" w:rsidRPr="0027006E" w:rsidRDefault="00346A07" w:rsidP="00346A07">
            <w:pPr>
              <w:spacing w:before="120" w:after="120"/>
            </w:pPr>
            <w:r w:rsidRPr="0027006E">
              <w:t>CTE BDC.4.1.1 Understand copyright law, fair use, and intellectual property.</w:t>
            </w:r>
          </w:p>
        </w:tc>
        <w:tc>
          <w:tcPr>
            <w:tcW w:w="3143" w:type="pct"/>
          </w:tcPr>
          <w:p w:rsidR="00346A07" w:rsidRDefault="00346A07" w:rsidP="00346A07">
            <w:pPr>
              <w:spacing w:before="120" w:after="120"/>
            </w:pPr>
          </w:p>
        </w:tc>
      </w:tr>
      <w:tr w:rsidR="00346A07" w:rsidRPr="00F2697E" w:rsidTr="00712000">
        <w:trPr>
          <w:trHeight w:val="1070"/>
        </w:trPr>
        <w:tc>
          <w:tcPr>
            <w:tcW w:w="1857" w:type="pct"/>
            <w:noWrap/>
          </w:tcPr>
          <w:p w:rsidR="00346A07" w:rsidRPr="00173F44" w:rsidRDefault="00346A07" w:rsidP="00E67340">
            <w:pPr>
              <w:spacing w:before="120" w:after="120"/>
            </w:pPr>
            <w:r w:rsidRPr="00173F44">
              <w:t>CTE BDC.4.1.2 Understand the use of Creative Commons, (including font usage, photography, illustration, audio, and video rights).</w:t>
            </w:r>
          </w:p>
        </w:tc>
        <w:tc>
          <w:tcPr>
            <w:tcW w:w="3143" w:type="pct"/>
          </w:tcPr>
          <w:p w:rsidR="00346A07" w:rsidRPr="00173F44" w:rsidRDefault="00346A07" w:rsidP="00E67340">
            <w:pPr>
              <w:spacing w:before="120" w:after="120"/>
            </w:pPr>
          </w:p>
        </w:tc>
      </w:tr>
      <w:tr w:rsidR="00346A07" w:rsidRPr="00F2697E" w:rsidTr="00712000">
        <w:trPr>
          <w:trHeight w:val="1070"/>
        </w:trPr>
        <w:tc>
          <w:tcPr>
            <w:tcW w:w="1857" w:type="pct"/>
            <w:noWrap/>
          </w:tcPr>
          <w:p w:rsidR="00346A07" w:rsidRPr="00173F44" w:rsidRDefault="00346A07" w:rsidP="00E67340">
            <w:pPr>
              <w:spacing w:before="120" w:after="120"/>
            </w:pPr>
            <w:r w:rsidRPr="00173F44">
              <w:t>CTE BDC.4.1.3 Understand laws governing copyright, intellectual property (including font usage, photography, illustration, audio and video rights), and software licensing.</w:t>
            </w:r>
          </w:p>
        </w:tc>
        <w:tc>
          <w:tcPr>
            <w:tcW w:w="3143" w:type="pct"/>
          </w:tcPr>
          <w:p w:rsidR="00346A07" w:rsidRDefault="00346A07" w:rsidP="00E67340">
            <w:pPr>
              <w:spacing w:before="120" w:after="120"/>
            </w:pPr>
          </w:p>
        </w:tc>
      </w:tr>
      <w:tr w:rsidR="00346A07" w:rsidRPr="00F2697E" w:rsidTr="00712000">
        <w:trPr>
          <w:trHeight w:val="1070"/>
        </w:trPr>
        <w:tc>
          <w:tcPr>
            <w:tcW w:w="1857" w:type="pct"/>
            <w:noWrap/>
          </w:tcPr>
          <w:p w:rsidR="00346A07" w:rsidRPr="000C1A50" w:rsidRDefault="00346A07" w:rsidP="00E67340">
            <w:pPr>
              <w:spacing w:before="120" w:after="120"/>
            </w:pPr>
            <w:r w:rsidRPr="000C1A50">
              <w:t>CTE BDC.4.1.4 Understand laws governing brand issues, trademark, and other proprietary rights.</w:t>
            </w:r>
          </w:p>
        </w:tc>
        <w:tc>
          <w:tcPr>
            <w:tcW w:w="3143" w:type="pct"/>
          </w:tcPr>
          <w:p w:rsidR="00346A07" w:rsidRDefault="00346A07" w:rsidP="00E67340">
            <w:pPr>
              <w:spacing w:before="120" w:after="120"/>
            </w:pPr>
          </w:p>
        </w:tc>
      </w:tr>
      <w:tr w:rsidR="00346A07" w:rsidRPr="00F2697E" w:rsidTr="00712000">
        <w:trPr>
          <w:trHeight w:val="1070"/>
        </w:trPr>
        <w:tc>
          <w:tcPr>
            <w:tcW w:w="1857" w:type="pct"/>
            <w:noWrap/>
          </w:tcPr>
          <w:p w:rsidR="00346A07" w:rsidRDefault="00346A07" w:rsidP="00E67340">
            <w:pPr>
              <w:spacing w:before="120" w:after="120"/>
            </w:pPr>
            <w:r w:rsidRPr="008806C4">
              <w:t>CTE BDC.4.1.5 Discuss consequences of violating copyright, privacy, and data security laws.</w:t>
            </w:r>
          </w:p>
        </w:tc>
        <w:tc>
          <w:tcPr>
            <w:tcW w:w="3143" w:type="pct"/>
          </w:tcPr>
          <w:p w:rsidR="00346A07" w:rsidRDefault="00346A07" w:rsidP="00E67340">
            <w:pPr>
              <w:spacing w:before="120" w:after="120"/>
            </w:pPr>
          </w:p>
        </w:tc>
      </w:tr>
      <w:tr w:rsidR="00346A07" w:rsidRPr="00F2697E" w:rsidTr="00712000">
        <w:trPr>
          <w:trHeight w:val="1070"/>
        </w:trPr>
        <w:tc>
          <w:tcPr>
            <w:tcW w:w="1857" w:type="pct"/>
            <w:noWrap/>
          </w:tcPr>
          <w:p w:rsidR="00346A07" w:rsidRPr="00505ED2" w:rsidRDefault="00346A07" w:rsidP="00346A07">
            <w:r w:rsidRPr="00505ED2">
              <w:t>CTE BDC.4.1.6 Define and debate fair use including authorships, rights of use for work and likeness, and credit lines.</w:t>
            </w:r>
          </w:p>
        </w:tc>
        <w:tc>
          <w:tcPr>
            <w:tcW w:w="3143" w:type="pct"/>
          </w:tcPr>
          <w:p w:rsidR="00346A07" w:rsidRPr="00505ED2" w:rsidRDefault="00346A07" w:rsidP="00346A07"/>
        </w:tc>
      </w:tr>
      <w:tr w:rsidR="00346A07" w:rsidRPr="00F2697E" w:rsidTr="00712000">
        <w:trPr>
          <w:trHeight w:val="1070"/>
        </w:trPr>
        <w:tc>
          <w:tcPr>
            <w:tcW w:w="1857" w:type="pct"/>
            <w:noWrap/>
          </w:tcPr>
          <w:p w:rsidR="00346A07" w:rsidRPr="00505ED2" w:rsidRDefault="00346A07" w:rsidP="00346A07">
            <w:r w:rsidRPr="00505ED2">
              <w:t>CTE BDC.4.1.7 Model fair use in production of visual communication products.</w:t>
            </w:r>
          </w:p>
        </w:tc>
        <w:tc>
          <w:tcPr>
            <w:tcW w:w="3143" w:type="pct"/>
          </w:tcPr>
          <w:p w:rsidR="00346A07" w:rsidRDefault="00346A07" w:rsidP="00346A07"/>
        </w:tc>
      </w:tr>
      <w:tr w:rsidR="00346A07" w:rsidRPr="00F2697E" w:rsidTr="00712000">
        <w:trPr>
          <w:trHeight w:val="1070"/>
        </w:trPr>
        <w:tc>
          <w:tcPr>
            <w:tcW w:w="1857" w:type="pct"/>
            <w:noWrap/>
          </w:tcPr>
          <w:p w:rsidR="00346A07" w:rsidRPr="00282895" w:rsidRDefault="00346A07" w:rsidP="004F6D5A">
            <w:pPr>
              <w:spacing w:before="120" w:after="120"/>
            </w:pPr>
            <w:r w:rsidRPr="00346A07">
              <w:lastRenderedPageBreak/>
              <w:t>CTE BDC.4.1.8 Understand creative commons, the concept of usage rights versus ownership rights, and the importance of using a release form.</w:t>
            </w:r>
            <w:r w:rsidRPr="00346A07">
              <w:tab/>
            </w:r>
          </w:p>
        </w:tc>
        <w:tc>
          <w:tcPr>
            <w:tcW w:w="3143" w:type="pct"/>
          </w:tcPr>
          <w:p w:rsidR="00346A07" w:rsidRPr="0068662F" w:rsidRDefault="00346A07" w:rsidP="004F6D5A">
            <w:pPr>
              <w:spacing w:before="120" w:after="120"/>
            </w:pPr>
          </w:p>
        </w:tc>
      </w:tr>
    </w:tbl>
    <w:p w:rsidR="00EB327F" w:rsidRDefault="00EB327F" w:rsidP="00895824">
      <w:pPr>
        <w:pStyle w:val="Heading3"/>
        <w:rPr>
          <w:rStyle w:val="IntenseEmphasis"/>
          <w:rFonts w:eastAsiaTheme="minorHAnsi" w:cstheme="minorBidi"/>
          <w:b/>
          <w:color w:val="417FD0" w:themeColor="text2" w:themeTint="99"/>
          <w:sz w:val="28"/>
          <w:szCs w:val="28"/>
        </w:rPr>
      </w:pPr>
    </w:p>
    <w:p w:rsidR="00EB327F" w:rsidRDefault="00EB327F" w:rsidP="00EB327F">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75104A" w:rsidP="00895824">
      <w:pPr>
        <w:pStyle w:val="Heading3"/>
        <w:rPr>
          <w:rStyle w:val="IntenseEmphasis"/>
          <w:rFonts w:eastAsiaTheme="minorHAnsi" w:cstheme="minorBidi"/>
          <w:b/>
          <w:color w:val="417FD0" w:themeColor="text2" w:themeTint="99"/>
          <w:sz w:val="28"/>
          <w:szCs w:val="28"/>
        </w:rPr>
      </w:pPr>
      <w:r w:rsidRPr="0075104A">
        <w:rPr>
          <w:rStyle w:val="IntenseEmphasis"/>
          <w:rFonts w:eastAsiaTheme="minorHAnsi" w:cstheme="minorBidi"/>
          <w:b/>
          <w:color w:val="417FD0" w:themeColor="text2" w:themeTint="99"/>
          <w:sz w:val="28"/>
          <w:szCs w:val="28"/>
        </w:rPr>
        <w:lastRenderedPageBreak/>
        <w:t>Standard BDC.5.0: Portfolio</w:t>
      </w:r>
    </w:p>
    <w:p w:rsidR="00FE7526" w:rsidRPr="00895824" w:rsidRDefault="0075104A" w:rsidP="00895824">
      <w:pPr>
        <w:pStyle w:val="Heading3"/>
        <w:rPr>
          <w:rStyle w:val="IntenseEmphasis"/>
          <w:b/>
          <w:color w:val="auto"/>
          <w:sz w:val="28"/>
          <w:szCs w:val="28"/>
        </w:rPr>
      </w:pPr>
      <w:r w:rsidRPr="0075104A">
        <w:rPr>
          <w:rFonts w:eastAsia="Times New Roman"/>
          <w:color w:val="auto"/>
        </w:rPr>
        <w:t xml:space="preserve">Performance Standard BDC.5.1 Portfolio </w:t>
      </w:r>
      <w:r>
        <w:rPr>
          <w:rFonts w:eastAsia="Times New Roman"/>
          <w:color w:val="auto"/>
        </w:rPr>
        <w:t>D</w:t>
      </w:r>
      <w:r w:rsidRPr="0075104A">
        <w:rPr>
          <w:rFonts w:eastAsia="Times New Roman"/>
          <w:color w:val="auto"/>
        </w:rPr>
        <w:t>evelopment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712000">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75104A" w:rsidRPr="00F2697E" w:rsidTr="00712000">
        <w:trPr>
          <w:trHeight w:val="783"/>
        </w:trPr>
        <w:tc>
          <w:tcPr>
            <w:tcW w:w="1857" w:type="pct"/>
            <w:noWrap/>
          </w:tcPr>
          <w:p w:rsidR="0075104A" w:rsidRDefault="0075104A" w:rsidP="0075104A">
            <w:pPr>
              <w:spacing w:before="120" w:after="120"/>
            </w:pPr>
            <w:r>
              <w:t>CTE BDC.5.1.1 Develop portfolio that include various types of media, i.e. video, print, web, or graphic design.</w:t>
            </w:r>
          </w:p>
        </w:tc>
        <w:tc>
          <w:tcPr>
            <w:tcW w:w="3143" w:type="pct"/>
          </w:tcPr>
          <w:p w:rsidR="0075104A" w:rsidRPr="00904527" w:rsidRDefault="0075104A" w:rsidP="0075104A">
            <w:pPr>
              <w:spacing w:before="120" w:after="120"/>
              <w:rPr>
                <w:rFonts w:eastAsia="Times New Roman"/>
              </w:rPr>
            </w:pPr>
          </w:p>
        </w:tc>
      </w:tr>
      <w:tr w:rsidR="0075104A" w:rsidRPr="00F2697E" w:rsidTr="00712000">
        <w:trPr>
          <w:trHeight w:val="783"/>
        </w:trPr>
        <w:tc>
          <w:tcPr>
            <w:tcW w:w="1857" w:type="pct"/>
            <w:noWrap/>
          </w:tcPr>
          <w:p w:rsidR="0075104A" w:rsidRDefault="0075104A" w:rsidP="0075104A">
            <w:pPr>
              <w:spacing w:before="120" w:after="120"/>
            </w:pPr>
            <w:r>
              <w:t>CTE BDC.5.1.2 Recognize that portfolios are dynamic and require variety and frequent updates.</w:t>
            </w:r>
          </w:p>
        </w:tc>
        <w:tc>
          <w:tcPr>
            <w:tcW w:w="3143" w:type="pct"/>
          </w:tcPr>
          <w:p w:rsidR="0075104A" w:rsidRPr="00904527" w:rsidRDefault="0075104A" w:rsidP="0075104A">
            <w:pPr>
              <w:spacing w:before="120" w:after="120"/>
              <w:rPr>
                <w:rFonts w:eastAsia="Times New Roman"/>
              </w:rPr>
            </w:pPr>
          </w:p>
        </w:tc>
      </w:tr>
    </w:tbl>
    <w:p w:rsidR="0075104A" w:rsidRPr="0075104A" w:rsidRDefault="0075104A" w:rsidP="0075104A">
      <w:pPr>
        <w:keepNext/>
        <w:keepLines/>
        <w:spacing w:before="240" w:after="0"/>
        <w:outlineLvl w:val="2"/>
        <w:rPr>
          <w:rFonts w:eastAsiaTheme="majorEastAsia" w:cstheme="majorBidi"/>
          <w:b/>
          <w:iCs/>
          <w:caps/>
          <w:color w:val="auto"/>
          <w:sz w:val="28"/>
          <w:szCs w:val="28"/>
        </w:rPr>
      </w:pPr>
      <w:r w:rsidRPr="0075104A">
        <w:rPr>
          <w:rFonts w:eastAsia="Times New Roman" w:cstheme="majorBidi"/>
          <w:b/>
          <w:color w:val="auto"/>
          <w:szCs w:val="24"/>
        </w:rPr>
        <w:t xml:space="preserve">Performance Standard BDC.5.2 Evaluating </w:t>
      </w:r>
      <w:r>
        <w:rPr>
          <w:rFonts w:eastAsia="Times New Roman" w:cstheme="majorBidi"/>
          <w:b/>
          <w:color w:val="auto"/>
          <w:szCs w:val="24"/>
        </w:rPr>
        <w:t>P</w:t>
      </w:r>
      <w:r w:rsidRPr="0075104A">
        <w:rPr>
          <w:rFonts w:eastAsia="Times New Roman" w:cstheme="majorBidi"/>
          <w:b/>
          <w:color w:val="auto"/>
          <w:szCs w:val="24"/>
        </w:rPr>
        <w:t>ortfolios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75104A" w:rsidRPr="0075104A" w:rsidTr="00712000">
        <w:trPr>
          <w:trHeight w:val="312"/>
        </w:trPr>
        <w:tc>
          <w:tcPr>
            <w:tcW w:w="1857" w:type="pct"/>
            <w:shd w:val="clear" w:color="auto" w:fill="BFD4EF" w:themeFill="text2" w:themeFillTint="33"/>
            <w:noWrap/>
          </w:tcPr>
          <w:p w:rsidR="0075104A" w:rsidRPr="0075104A" w:rsidRDefault="0075104A" w:rsidP="0075104A">
            <w:pPr>
              <w:rPr>
                <w:rFonts w:eastAsia="Times New Roman"/>
                <w:b/>
              </w:rPr>
            </w:pPr>
            <w:r w:rsidRPr="0075104A">
              <w:rPr>
                <w:rFonts w:eastAsia="Times New Roman"/>
                <w:b/>
              </w:rPr>
              <w:t>Student Competencies by Performance Standard</w:t>
            </w:r>
          </w:p>
        </w:tc>
        <w:tc>
          <w:tcPr>
            <w:tcW w:w="3143" w:type="pct"/>
            <w:shd w:val="clear" w:color="auto" w:fill="BFD4EF" w:themeFill="text2" w:themeFillTint="33"/>
          </w:tcPr>
          <w:p w:rsidR="0075104A" w:rsidRPr="0075104A" w:rsidRDefault="0075104A" w:rsidP="0075104A">
            <w:pPr>
              <w:rPr>
                <w:rFonts w:eastAsia="Times New Roman"/>
                <w:b/>
              </w:rPr>
            </w:pPr>
            <w:r w:rsidRPr="0075104A">
              <w:rPr>
                <w:rFonts w:eastAsia="Times New Roman"/>
                <w:b/>
              </w:rPr>
              <w:t>Justification: Provide examples from materials as evidence to support each response for this section. Provide descripts, not just page numbers.</w:t>
            </w:r>
          </w:p>
        </w:tc>
      </w:tr>
      <w:tr w:rsidR="0075104A" w:rsidRPr="0075104A" w:rsidTr="00712000">
        <w:trPr>
          <w:trHeight w:val="783"/>
        </w:trPr>
        <w:tc>
          <w:tcPr>
            <w:tcW w:w="1857" w:type="pct"/>
            <w:noWrap/>
          </w:tcPr>
          <w:p w:rsidR="0075104A" w:rsidRDefault="0075104A" w:rsidP="009352FF">
            <w:pPr>
              <w:spacing w:before="120" w:after="120"/>
            </w:pPr>
            <w:r w:rsidRPr="00B070A9">
              <w:t>CTE BDC.5.2.1 Use a self‐evaluation rubric</w:t>
            </w:r>
            <w:r w:rsidR="009352FF">
              <w:t>.</w:t>
            </w:r>
          </w:p>
        </w:tc>
        <w:tc>
          <w:tcPr>
            <w:tcW w:w="3143" w:type="pct"/>
          </w:tcPr>
          <w:p w:rsidR="0075104A" w:rsidRDefault="0075104A" w:rsidP="009352FF">
            <w:pPr>
              <w:spacing w:before="120" w:after="120"/>
            </w:pPr>
          </w:p>
        </w:tc>
      </w:tr>
      <w:tr w:rsidR="0075104A" w:rsidRPr="0075104A" w:rsidTr="00712000">
        <w:trPr>
          <w:trHeight w:val="783"/>
        </w:trPr>
        <w:tc>
          <w:tcPr>
            <w:tcW w:w="1857" w:type="pct"/>
            <w:noWrap/>
          </w:tcPr>
          <w:p w:rsidR="0075104A" w:rsidRPr="00B070A9" w:rsidRDefault="0075104A" w:rsidP="009352FF">
            <w:pPr>
              <w:spacing w:before="120" w:after="120"/>
            </w:pPr>
            <w:r w:rsidRPr="0075104A">
              <w:t>CTE BDC.5.2.2 Understand the elements of the critique process, including a respect for peer work and the ability to give and receive dispassionate and constructive criticism.</w:t>
            </w:r>
            <w:r w:rsidRPr="0075104A">
              <w:tab/>
            </w:r>
          </w:p>
        </w:tc>
        <w:tc>
          <w:tcPr>
            <w:tcW w:w="3143" w:type="pct"/>
          </w:tcPr>
          <w:p w:rsidR="0075104A" w:rsidRPr="00B070A9" w:rsidRDefault="0075104A" w:rsidP="009352FF">
            <w:pPr>
              <w:spacing w:before="120" w:after="120"/>
            </w:pPr>
          </w:p>
        </w:tc>
      </w:tr>
    </w:tbl>
    <w:p w:rsidR="0075104A" w:rsidRDefault="0075104A" w:rsidP="00FE7526">
      <w:pPr>
        <w:rPr>
          <w:rStyle w:val="IntenseEmphasis"/>
          <w:color w:val="417FD0" w:themeColor="text2" w:themeTint="99"/>
          <w:sz w:val="28"/>
          <w:szCs w:val="28"/>
        </w:rPr>
      </w:pPr>
    </w:p>
    <w:p w:rsidR="002F2241" w:rsidRDefault="002F2241" w:rsidP="00FE7526">
      <w:pPr>
        <w:rPr>
          <w:rStyle w:val="IntenseEmphasis"/>
          <w:color w:val="417FD0" w:themeColor="text2" w:themeTint="99"/>
          <w:sz w:val="28"/>
          <w:szCs w:val="28"/>
        </w:rPr>
      </w:pPr>
    </w:p>
    <w:p w:rsidR="002F2241" w:rsidRDefault="002F2241" w:rsidP="00FE7526">
      <w:pPr>
        <w:rPr>
          <w:rStyle w:val="IntenseEmphasis"/>
          <w:color w:val="417FD0" w:themeColor="text2" w:themeTint="99"/>
          <w:sz w:val="28"/>
          <w:szCs w:val="28"/>
        </w:rPr>
      </w:pPr>
    </w:p>
    <w:p w:rsidR="00B45EF1" w:rsidRDefault="009352FF" w:rsidP="00895824">
      <w:pPr>
        <w:pStyle w:val="Heading3"/>
        <w:rPr>
          <w:rStyle w:val="IntenseEmphasis"/>
          <w:rFonts w:eastAsiaTheme="minorHAnsi" w:cstheme="minorBidi"/>
          <w:b/>
          <w:color w:val="417FD0" w:themeColor="text2" w:themeTint="99"/>
          <w:sz w:val="28"/>
          <w:szCs w:val="28"/>
        </w:rPr>
      </w:pPr>
      <w:r w:rsidRPr="009352FF">
        <w:rPr>
          <w:rStyle w:val="IntenseEmphasis"/>
          <w:rFonts w:eastAsiaTheme="minorHAnsi" w:cstheme="minorBidi"/>
          <w:b/>
          <w:color w:val="417FD0" w:themeColor="text2" w:themeTint="99"/>
          <w:sz w:val="28"/>
          <w:szCs w:val="28"/>
        </w:rPr>
        <w:lastRenderedPageBreak/>
        <w:t>Standard BDC.6.0: Content Strategy</w:t>
      </w:r>
    </w:p>
    <w:p w:rsidR="00FE7526" w:rsidRPr="00895824" w:rsidRDefault="009352FF" w:rsidP="00895824">
      <w:pPr>
        <w:pStyle w:val="Heading3"/>
        <w:rPr>
          <w:rStyle w:val="IntenseEmphasis"/>
          <w:b/>
          <w:color w:val="auto"/>
          <w:sz w:val="28"/>
          <w:szCs w:val="28"/>
        </w:rPr>
      </w:pPr>
      <w:r w:rsidRPr="009352FF">
        <w:rPr>
          <w:color w:val="auto"/>
        </w:rPr>
        <w:t>Performance Standard BDC.6.1 Content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712000">
        <w:trPr>
          <w:trHeight w:val="312"/>
          <w:tblHeader/>
        </w:trPr>
        <w:tc>
          <w:tcPr>
            <w:tcW w:w="1813" w:type="pct"/>
            <w:shd w:val="clear" w:color="auto" w:fill="BFD4EF" w:themeFill="text2" w:themeFillTint="33"/>
            <w:noWrap/>
          </w:tcPr>
          <w:p w:rsidR="00FE7526" w:rsidRPr="00DD56D6" w:rsidRDefault="00FE7526" w:rsidP="00014FA1">
            <w:pPr>
              <w:rPr>
                <w:b/>
              </w:rPr>
            </w:pPr>
            <w:r w:rsidRPr="00DD56D6">
              <w:rPr>
                <w:b/>
              </w:rPr>
              <w:t>Student Competencies by Performance Standard</w:t>
            </w:r>
          </w:p>
        </w:tc>
        <w:tc>
          <w:tcPr>
            <w:tcW w:w="3187" w:type="pct"/>
            <w:shd w:val="clear" w:color="auto" w:fill="BFD4EF" w:themeFill="text2" w:themeFillTint="33"/>
          </w:tcPr>
          <w:p w:rsidR="00FE7526" w:rsidRPr="00DD56D6" w:rsidRDefault="00FE7526" w:rsidP="00014FA1">
            <w:pPr>
              <w:rPr>
                <w:b/>
              </w:rPr>
            </w:pPr>
            <w:r w:rsidRPr="00DD56D6">
              <w:rPr>
                <w:b/>
              </w:rPr>
              <w:t>Justification: Provide examples from materials as evidence to support each response for this section. Provide descripts, not just page numbers.</w:t>
            </w:r>
          </w:p>
        </w:tc>
      </w:tr>
      <w:tr w:rsidR="009352FF" w:rsidRPr="00F2697E" w:rsidTr="00712000">
        <w:trPr>
          <w:trHeight w:val="783"/>
        </w:trPr>
        <w:tc>
          <w:tcPr>
            <w:tcW w:w="1813" w:type="pct"/>
            <w:noWrap/>
          </w:tcPr>
          <w:p w:rsidR="009352FF" w:rsidRPr="00E17DD2" w:rsidRDefault="009352FF" w:rsidP="009352FF">
            <w:pPr>
              <w:spacing w:before="120" w:after="120"/>
            </w:pPr>
            <w:r w:rsidRPr="00E17DD2">
              <w:t>CTE BDC.6.1.1 Develop and use project plans e.g. goal, concept development, calendar, timelines, and final deadlines.</w:t>
            </w:r>
          </w:p>
        </w:tc>
        <w:tc>
          <w:tcPr>
            <w:tcW w:w="3187" w:type="pct"/>
          </w:tcPr>
          <w:p w:rsidR="009352FF" w:rsidRDefault="009352FF" w:rsidP="009352FF">
            <w:pPr>
              <w:spacing w:before="120" w:after="120"/>
            </w:pPr>
          </w:p>
        </w:tc>
      </w:tr>
      <w:tr w:rsidR="009352FF" w:rsidRPr="00F2697E" w:rsidTr="00712000">
        <w:trPr>
          <w:trHeight w:val="783"/>
        </w:trPr>
        <w:tc>
          <w:tcPr>
            <w:tcW w:w="1813" w:type="pct"/>
            <w:noWrap/>
          </w:tcPr>
          <w:p w:rsidR="009352FF" w:rsidRPr="003750A1" w:rsidRDefault="009352FF" w:rsidP="009352FF">
            <w:pPr>
              <w:spacing w:before="120" w:after="120"/>
            </w:pPr>
            <w:r w:rsidRPr="003750A1">
              <w:t xml:space="preserve">CTE BDC.6.1.2 Understanding the appropriate distribution method for content. </w:t>
            </w:r>
          </w:p>
        </w:tc>
        <w:tc>
          <w:tcPr>
            <w:tcW w:w="3187" w:type="pct"/>
          </w:tcPr>
          <w:p w:rsidR="009352FF" w:rsidRPr="003750A1" w:rsidRDefault="009352FF" w:rsidP="009352FF">
            <w:pPr>
              <w:spacing w:before="120" w:after="120"/>
            </w:pPr>
          </w:p>
        </w:tc>
      </w:tr>
      <w:tr w:rsidR="009352FF" w:rsidRPr="00F2697E" w:rsidTr="00712000">
        <w:trPr>
          <w:trHeight w:val="783"/>
        </w:trPr>
        <w:tc>
          <w:tcPr>
            <w:tcW w:w="1813" w:type="pct"/>
            <w:noWrap/>
          </w:tcPr>
          <w:p w:rsidR="009352FF" w:rsidRPr="003750A1" w:rsidRDefault="009352FF" w:rsidP="009352FF">
            <w:pPr>
              <w:spacing w:before="120" w:after="120"/>
            </w:pPr>
            <w:r w:rsidRPr="003750A1">
              <w:t>CTE BDC.6.1.3 Understand your audience and their needs.</w:t>
            </w:r>
          </w:p>
        </w:tc>
        <w:tc>
          <w:tcPr>
            <w:tcW w:w="3187" w:type="pct"/>
          </w:tcPr>
          <w:p w:rsidR="009352FF" w:rsidRPr="003750A1" w:rsidRDefault="009352FF" w:rsidP="009352FF">
            <w:pPr>
              <w:spacing w:before="120" w:after="120"/>
            </w:pPr>
          </w:p>
        </w:tc>
      </w:tr>
      <w:tr w:rsidR="009352FF" w:rsidRPr="00F2697E" w:rsidTr="00712000">
        <w:trPr>
          <w:trHeight w:val="783"/>
        </w:trPr>
        <w:tc>
          <w:tcPr>
            <w:tcW w:w="1813" w:type="pct"/>
            <w:noWrap/>
          </w:tcPr>
          <w:p w:rsidR="009352FF" w:rsidRPr="003750A1" w:rsidRDefault="009352FF" w:rsidP="009352FF">
            <w:pPr>
              <w:spacing w:before="120" w:after="120"/>
            </w:pPr>
            <w:r w:rsidRPr="003750A1">
              <w:t>CTE BDC.6.1.4 Understand how to develop consistent voice, e.g. creative content feels the same across mediums.</w:t>
            </w:r>
          </w:p>
        </w:tc>
        <w:tc>
          <w:tcPr>
            <w:tcW w:w="3187" w:type="pct"/>
          </w:tcPr>
          <w:p w:rsidR="009352FF" w:rsidRDefault="009352FF" w:rsidP="009352FF">
            <w:pPr>
              <w:spacing w:before="120" w:after="120"/>
            </w:pPr>
          </w:p>
        </w:tc>
      </w:tr>
    </w:tbl>
    <w:p w:rsidR="00EB327F" w:rsidRDefault="00EB327F" w:rsidP="00DD56D6">
      <w:pPr>
        <w:pStyle w:val="Heading3"/>
        <w:rPr>
          <w:rStyle w:val="IntenseEmphasis"/>
          <w:b/>
          <w:color w:val="417FD0" w:themeColor="text2" w:themeTint="99"/>
          <w:sz w:val="28"/>
          <w:szCs w:val="28"/>
        </w:rPr>
      </w:pPr>
    </w:p>
    <w:p w:rsidR="00EB327F" w:rsidRDefault="00EB327F" w:rsidP="00EB327F">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EA109B" w:rsidP="00DD56D6">
      <w:pPr>
        <w:pStyle w:val="Heading3"/>
        <w:rPr>
          <w:rStyle w:val="IntenseEmphasis"/>
          <w:rFonts w:eastAsiaTheme="minorHAnsi" w:cstheme="minorBidi"/>
          <w:b/>
          <w:bCs/>
          <w:color w:val="417FD0" w:themeColor="text2" w:themeTint="99"/>
          <w:sz w:val="28"/>
          <w:szCs w:val="28"/>
        </w:rPr>
      </w:pPr>
      <w:r w:rsidRPr="00EA109B">
        <w:rPr>
          <w:rStyle w:val="IntenseEmphasis"/>
          <w:b/>
          <w:color w:val="417FD0" w:themeColor="text2" w:themeTint="99"/>
          <w:sz w:val="28"/>
          <w:szCs w:val="28"/>
        </w:rPr>
        <w:lastRenderedPageBreak/>
        <w:t>Standard BDC.7.0: Graphic Communication Production</w:t>
      </w:r>
    </w:p>
    <w:p w:rsidR="00FE7526" w:rsidRPr="00DD56D6" w:rsidRDefault="00EA109B" w:rsidP="00DD56D6">
      <w:pPr>
        <w:pStyle w:val="Heading3"/>
        <w:rPr>
          <w:rStyle w:val="IntenseEmphasis"/>
          <w:b/>
          <w:color w:val="auto"/>
          <w:sz w:val="28"/>
          <w:szCs w:val="28"/>
        </w:rPr>
      </w:pPr>
      <w:r w:rsidRPr="00EA109B">
        <w:rPr>
          <w:rFonts w:eastAsia="Times New Roman"/>
          <w:color w:val="auto"/>
        </w:rPr>
        <w:t>Performance Standard BDC.7.1 History of Graphic Design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712000">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vAlign w:val="top"/>
          </w:tcPr>
          <w:p w:rsidR="00FE7526" w:rsidRPr="00712000" w:rsidRDefault="00FE7526" w:rsidP="003411D8">
            <w:pPr>
              <w:rPr>
                <w:rFonts w:eastAsia="Times New Roman"/>
              </w:rPr>
            </w:pPr>
            <w:r w:rsidRPr="00712000">
              <w:rPr>
                <w:rFonts w:eastAsia="Times New Roman"/>
              </w:rPr>
              <w:t>Student Competencies by Performance Standard</w:t>
            </w:r>
          </w:p>
        </w:tc>
        <w:tc>
          <w:tcPr>
            <w:tcW w:w="3187" w:type="pct"/>
            <w:shd w:val="clear" w:color="auto" w:fill="BFD4EF" w:themeFill="text2" w:themeFillTint="33"/>
          </w:tcPr>
          <w:p w:rsidR="00FE7526" w:rsidRPr="00712000" w:rsidRDefault="00FE7526" w:rsidP="003411D8">
            <w:pPr>
              <w:rPr>
                <w:rFonts w:eastAsia="Times New Roman"/>
              </w:rPr>
            </w:pPr>
            <w:r w:rsidRPr="00712000">
              <w:rPr>
                <w:rFonts w:eastAsia="Times New Roman"/>
              </w:rPr>
              <w:t>Justification: Provide examples from materials as evidence to support each response for this section. Provide descripts, not just page numbers.</w:t>
            </w:r>
          </w:p>
        </w:tc>
      </w:tr>
      <w:tr w:rsidR="00EA109B" w:rsidRPr="00F2697E" w:rsidTr="00712000">
        <w:trPr>
          <w:trHeight w:val="85"/>
        </w:trPr>
        <w:tc>
          <w:tcPr>
            <w:tcW w:w="1813" w:type="pct"/>
            <w:noWrap/>
          </w:tcPr>
          <w:p w:rsidR="00EA109B" w:rsidRPr="00082F4D" w:rsidRDefault="00EA109B" w:rsidP="00EA109B">
            <w:r w:rsidRPr="00082F4D">
              <w:t>CTE BDC.7.1.1 Identify art movements of the past and current societal trends, and describe how they impact graphic design.</w:t>
            </w:r>
          </w:p>
        </w:tc>
        <w:tc>
          <w:tcPr>
            <w:tcW w:w="3187" w:type="pct"/>
          </w:tcPr>
          <w:p w:rsidR="00EA109B" w:rsidRDefault="00EA109B" w:rsidP="00EA109B"/>
        </w:tc>
      </w:tr>
      <w:tr w:rsidR="00EA109B" w:rsidRPr="00F2697E" w:rsidTr="00712000">
        <w:trPr>
          <w:trHeight w:val="1016"/>
        </w:trPr>
        <w:tc>
          <w:tcPr>
            <w:tcW w:w="1813" w:type="pct"/>
            <w:noWrap/>
          </w:tcPr>
          <w:p w:rsidR="00EA109B" w:rsidRPr="006D7B53" w:rsidRDefault="00EA109B" w:rsidP="00EA109B">
            <w:r w:rsidRPr="006D7B53">
              <w:t>CTE BDC.7.1.2 Describe the presence of graphic design in our culture.</w:t>
            </w:r>
          </w:p>
        </w:tc>
        <w:tc>
          <w:tcPr>
            <w:tcW w:w="3187" w:type="pct"/>
          </w:tcPr>
          <w:p w:rsidR="00EA109B" w:rsidRDefault="00EA109B" w:rsidP="00EA109B"/>
        </w:tc>
      </w:tr>
      <w:tr w:rsidR="00EA109B" w:rsidRPr="003411D8" w:rsidTr="00712000">
        <w:trPr>
          <w:trHeight w:val="1016"/>
        </w:trPr>
        <w:tc>
          <w:tcPr>
            <w:tcW w:w="1813" w:type="pct"/>
            <w:noWrap/>
          </w:tcPr>
          <w:p w:rsidR="00EA109B" w:rsidRPr="000161F4" w:rsidRDefault="00EA109B" w:rsidP="00EA109B">
            <w:r w:rsidRPr="000161F4">
              <w:t>CTE BDC.7.1.3 Knowledge of the terminology used in the graphic design industry.</w:t>
            </w:r>
          </w:p>
        </w:tc>
        <w:tc>
          <w:tcPr>
            <w:tcW w:w="3187" w:type="pct"/>
          </w:tcPr>
          <w:p w:rsidR="00EA109B" w:rsidRDefault="00EA109B" w:rsidP="00EA109B"/>
        </w:tc>
      </w:tr>
    </w:tbl>
    <w:p w:rsidR="003411D8" w:rsidRPr="00DD56D6" w:rsidRDefault="00EA109B" w:rsidP="003411D8">
      <w:pPr>
        <w:pStyle w:val="Heading3"/>
        <w:rPr>
          <w:rStyle w:val="IntenseEmphasis"/>
          <w:b/>
          <w:color w:val="auto"/>
          <w:sz w:val="28"/>
          <w:szCs w:val="28"/>
        </w:rPr>
      </w:pPr>
      <w:r w:rsidRPr="00EA109B">
        <w:rPr>
          <w:rFonts w:eastAsia="Times New Roman"/>
          <w:color w:val="auto"/>
        </w:rPr>
        <w:t xml:space="preserve">Performance Standard BDC.7.2 Image </w:t>
      </w:r>
      <w:r>
        <w:rPr>
          <w:rFonts w:eastAsia="Times New Roman"/>
          <w:color w:val="auto"/>
        </w:rPr>
        <w:t>Creation a</w:t>
      </w:r>
      <w:r w:rsidRPr="00EA109B">
        <w:rPr>
          <w:rFonts w:eastAsia="Times New Roman"/>
          <w:color w:val="auto"/>
        </w:rPr>
        <w:t>nd Manipulation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712000">
        <w:trPr>
          <w:cantSplit/>
          <w:trHeight w:val="312"/>
          <w:tblHeader/>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EA109B" w:rsidRPr="00F2697E" w:rsidTr="00712000">
        <w:trPr>
          <w:cantSplit/>
          <w:trHeight w:val="85"/>
        </w:trPr>
        <w:tc>
          <w:tcPr>
            <w:tcW w:w="1813" w:type="pct"/>
            <w:noWrap/>
          </w:tcPr>
          <w:p w:rsidR="00EA109B" w:rsidRPr="00AF1A8C" w:rsidRDefault="00EA109B" w:rsidP="00EA109B">
            <w:pPr>
              <w:spacing w:before="120" w:after="120"/>
            </w:pPr>
            <w:r w:rsidRPr="00AF1A8C">
              <w:t>CTE BDC.7.2.1 Demonstrate the use of appropriate applications of vector‐based and bitmap images.</w:t>
            </w:r>
          </w:p>
        </w:tc>
        <w:tc>
          <w:tcPr>
            <w:tcW w:w="3187" w:type="pct"/>
          </w:tcPr>
          <w:p w:rsidR="00EA109B" w:rsidRPr="00AF1A8C" w:rsidRDefault="00EA109B" w:rsidP="00EA109B">
            <w:pPr>
              <w:spacing w:before="120" w:after="120"/>
            </w:pPr>
          </w:p>
        </w:tc>
      </w:tr>
      <w:tr w:rsidR="00EA109B" w:rsidRPr="00F2697E" w:rsidTr="00712000">
        <w:trPr>
          <w:cantSplit/>
          <w:trHeight w:val="1016"/>
        </w:trPr>
        <w:tc>
          <w:tcPr>
            <w:tcW w:w="1813" w:type="pct"/>
            <w:noWrap/>
          </w:tcPr>
          <w:p w:rsidR="00EA109B" w:rsidRPr="00AF1A8C" w:rsidRDefault="00EA109B" w:rsidP="00EA109B">
            <w:pPr>
              <w:spacing w:before="120" w:after="120"/>
            </w:pPr>
            <w:r w:rsidRPr="00AF1A8C">
              <w:t>CTE BDC.7.2.2 Use a variety of devices and media to import/download photos, images, and other digital media content.</w:t>
            </w:r>
          </w:p>
        </w:tc>
        <w:tc>
          <w:tcPr>
            <w:tcW w:w="3187" w:type="pct"/>
          </w:tcPr>
          <w:p w:rsidR="00EA109B" w:rsidRDefault="00EA109B" w:rsidP="00EA109B">
            <w:pPr>
              <w:spacing w:before="120" w:after="120"/>
            </w:pPr>
          </w:p>
        </w:tc>
      </w:tr>
      <w:tr w:rsidR="00EA109B" w:rsidRPr="003411D8" w:rsidTr="00712000">
        <w:trPr>
          <w:cantSplit/>
          <w:trHeight w:val="1016"/>
        </w:trPr>
        <w:tc>
          <w:tcPr>
            <w:tcW w:w="1813" w:type="pct"/>
            <w:noWrap/>
          </w:tcPr>
          <w:p w:rsidR="00EA109B" w:rsidRPr="008167FC" w:rsidRDefault="00EA109B" w:rsidP="00EA109B">
            <w:pPr>
              <w:spacing w:before="120" w:after="120"/>
            </w:pPr>
            <w:r w:rsidRPr="008167FC">
              <w:t>CTE BDC.7.2.3 Incorporate the use of image manipulation and illustration software into final products.</w:t>
            </w:r>
          </w:p>
        </w:tc>
        <w:tc>
          <w:tcPr>
            <w:tcW w:w="3187" w:type="pct"/>
          </w:tcPr>
          <w:p w:rsidR="00EA109B" w:rsidRPr="008167FC" w:rsidRDefault="00EA109B" w:rsidP="00EA109B">
            <w:pPr>
              <w:spacing w:before="120" w:after="120"/>
            </w:pPr>
          </w:p>
        </w:tc>
      </w:tr>
      <w:tr w:rsidR="00EA109B" w:rsidRPr="00F2697E" w:rsidTr="00712000">
        <w:trPr>
          <w:cantSplit/>
          <w:trHeight w:val="1016"/>
        </w:trPr>
        <w:tc>
          <w:tcPr>
            <w:tcW w:w="1813" w:type="pct"/>
            <w:noWrap/>
          </w:tcPr>
          <w:p w:rsidR="00EA109B" w:rsidRPr="008167FC" w:rsidRDefault="00EA109B" w:rsidP="00EA109B">
            <w:pPr>
              <w:spacing w:before="120" w:after="120"/>
            </w:pPr>
            <w:r w:rsidRPr="008167FC">
              <w:lastRenderedPageBreak/>
              <w:t>CTE BDC.7.2.4 Apply nondestructive image editing techniques such as layering and masking.</w:t>
            </w:r>
          </w:p>
        </w:tc>
        <w:tc>
          <w:tcPr>
            <w:tcW w:w="3187" w:type="pct"/>
          </w:tcPr>
          <w:p w:rsidR="00EA109B" w:rsidRDefault="00EA109B" w:rsidP="00EA109B">
            <w:pPr>
              <w:spacing w:before="120" w:after="120"/>
            </w:pPr>
          </w:p>
        </w:tc>
      </w:tr>
      <w:tr w:rsidR="00EA109B" w:rsidRPr="00F2697E" w:rsidTr="00712000">
        <w:trPr>
          <w:cantSplit/>
          <w:trHeight w:val="1016"/>
        </w:trPr>
        <w:tc>
          <w:tcPr>
            <w:tcW w:w="1813" w:type="pct"/>
            <w:noWrap/>
          </w:tcPr>
          <w:p w:rsidR="00EA109B" w:rsidRPr="00C10F2C" w:rsidRDefault="00EA109B" w:rsidP="00EA109B">
            <w:pPr>
              <w:spacing w:before="120" w:after="120"/>
            </w:pPr>
            <w:r w:rsidRPr="00C10F2C">
              <w:t>CTE BDC.7.2.5 Practice using different selection tools and techniques to manipulate images.</w:t>
            </w:r>
          </w:p>
        </w:tc>
        <w:tc>
          <w:tcPr>
            <w:tcW w:w="3187" w:type="pct"/>
          </w:tcPr>
          <w:p w:rsidR="00EA109B" w:rsidRDefault="00EA109B" w:rsidP="00EA109B">
            <w:pPr>
              <w:spacing w:before="120" w:after="120"/>
            </w:pPr>
          </w:p>
        </w:tc>
      </w:tr>
      <w:tr w:rsidR="00EA109B" w:rsidRPr="00F2697E" w:rsidTr="00712000">
        <w:trPr>
          <w:cantSplit/>
          <w:trHeight w:val="1016"/>
        </w:trPr>
        <w:tc>
          <w:tcPr>
            <w:tcW w:w="1813" w:type="pct"/>
            <w:noWrap/>
          </w:tcPr>
          <w:p w:rsidR="00EA109B" w:rsidRPr="00BC04D7" w:rsidRDefault="00EA109B" w:rsidP="00EA109B">
            <w:pPr>
              <w:spacing w:before="120" w:after="120"/>
            </w:pPr>
            <w:r w:rsidRPr="00BC04D7">
              <w:t>CTE BDC.7.2.6 Practice image composition, cropping, and the use of vector paths and raster channels in saving and creating complex masks.</w:t>
            </w:r>
          </w:p>
        </w:tc>
        <w:tc>
          <w:tcPr>
            <w:tcW w:w="3187" w:type="pct"/>
          </w:tcPr>
          <w:p w:rsidR="00EA109B" w:rsidRPr="00BC04D7" w:rsidRDefault="00EA109B" w:rsidP="00EA109B">
            <w:pPr>
              <w:spacing w:before="120" w:after="120"/>
            </w:pPr>
          </w:p>
        </w:tc>
      </w:tr>
      <w:tr w:rsidR="00EA109B" w:rsidRPr="00F2697E" w:rsidTr="00712000">
        <w:trPr>
          <w:cantSplit/>
          <w:trHeight w:val="1016"/>
        </w:trPr>
        <w:tc>
          <w:tcPr>
            <w:tcW w:w="1813" w:type="pct"/>
            <w:noWrap/>
          </w:tcPr>
          <w:p w:rsidR="00EA109B" w:rsidRPr="00BC04D7" w:rsidRDefault="00EA109B" w:rsidP="00EA109B">
            <w:pPr>
              <w:spacing w:before="120" w:after="120"/>
            </w:pPr>
            <w:r w:rsidRPr="00BC04D7">
              <w:t>CTE BDC.7.2.7 Practice composition and cropping.</w:t>
            </w:r>
          </w:p>
        </w:tc>
        <w:tc>
          <w:tcPr>
            <w:tcW w:w="3187" w:type="pct"/>
          </w:tcPr>
          <w:p w:rsidR="00EA109B" w:rsidRDefault="00EA109B" w:rsidP="00EA109B">
            <w:pPr>
              <w:spacing w:before="120" w:after="120"/>
            </w:pPr>
          </w:p>
        </w:tc>
      </w:tr>
      <w:tr w:rsidR="00EA109B" w:rsidRPr="00F2697E" w:rsidTr="00712000">
        <w:trPr>
          <w:cantSplit/>
          <w:trHeight w:val="1016"/>
        </w:trPr>
        <w:tc>
          <w:tcPr>
            <w:tcW w:w="1813" w:type="pct"/>
            <w:noWrap/>
          </w:tcPr>
          <w:p w:rsidR="00EA109B" w:rsidRPr="0075035B" w:rsidRDefault="00EA109B" w:rsidP="00EA109B">
            <w:pPr>
              <w:spacing w:before="120" w:after="120"/>
            </w:pPr>
            <w:r w:rsidRPr="0075035B">
              <w:t>CTE BDC.7.2.8 Analyze differences and appropriate applications of vector‐based and bitmap images.</w:t>
            </w:r>
          </w:p>
        </w:tc>
        <w:tc>
          <w:tcPr>
            <w:tcW w:w="3187" w:type="pct"/>
          </w:tcPr>
          <w:p w:rsidR="00EA109B" w:rsidRDefault="00EA109B" w:rsidP="00EA109B">
            <w:pPr>
              <w:spacing w:before="120" w:after="120"/>
            </w:pPr>
          </w:p>
        </w:tc>
      </w:tr>
      <w:tr w:rsidR="00EA109B" w:rsidRPr="00F2697E" w:rsidTr="00712000">
        <w:trPr>
          <w:cantSplit/>
          <w:trHeight w:val="1016"/>
        </w:trPr>
        <w:tc>
          <w:tcPr>
            <w:tcW w:w="1813" w:type="pct"/>
            <w:noWrap/>
          </w:tcPr>
          <w:p w:rsidR="00EA109B" w:rsidRPr="00E22735" w:rsidRDefault="00EA109B" w:rsidP="00EA109B">
            <w:pPr>
              <w:spacing w:before="120" w:after="120"/>
            </w:pPr>
            <w:r w:rsidRPr="00E22735">
              <w:t>CTE BDC.7.2.9 Use a variety of devices and media to import/download photos, images, and other digital media content.</w:t>
            </w:r>
          </w:p>
        </w:tc>
        <w:tc>
          <w:tcPr>
            <w:tcW w:w="3187" w:type="pct"/>
          </w:tcPr>
          <w:p w:rsidR="00EA109B" w:rsidRDefault="00EA109B" w:rsidP="00EA109B">
            <w:pPr>
              <w:spacing w:before="120" w:after="120"/>
            </w:pPr>
          </w:p>
        </w:tc>
      </w:tr>
    </w:tbl>
    <w:p w:rsidR="003411D8" w:rsidRPr="00DD56D6" w:rsidRDefault="00EA109B" w:rsidP="003411D8">
      <w:pPr>
        <w:pStyle w:val="Heading3"/>
        <w:rPr>
          <w:rStyle w:val="IntenseEmphasis"/>
          <w:b/>
          <w:color w:val="auto"/>
          <w:sz w:val="28"/>
          <w:szCs w:val="28"/>
        </w:rPr>
      </w:pPr>
      <w:r w:rsidRPr="00EA109B">
        <w:rPr>
          <w:rFonts w:eastAsia="Times New Roman"/>
          <w:color w:val="auto"/>
        </w:rPr>
        <w:lastRenderedPageBreak/>
        <w:t xml:space="preserve">Performance Standard BDC.7.3 Media </w:t>
      </w:r>
      <w:r>
        <w:rPr>
          <w:rFonts w:eastAsia="Times New Roman"/>
          <w:color w:val="auto"/>
        </w:rPr>
        <w:t>O</w:t>
      </w:r>
      <w:r w:rsidRPr="00EA109B">
        <w:rPr>
          <w:rFonts w:eastAsia="Times New Roman"/>
          <w:color w:val="auto"/>
        </w:rPr>
        <w:t>utputs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712000">
        <w:trPr>
          <w:cantSplit/>
          <w:trHeight w:val="312"/>
          <w:tblHeader/>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EA109B" w:rsidRPr="00F2697E" w:rsidTr="00712000">
        <w:trPr>
          <w:cantSplit/>
          <w:trHeight w:val="85"/>
          <w:tblHeader/>
        </w:trPr>
        <w:tc>
          <w:tcPr>
            <w:tcW w:w="1813" w:type="pct"/>
            <w:noWrap/>
          </w:tcPr>
          <w:p w:rsidR="00EA109B" w:rsidRPr="00AA236A" w:rsidRDefault="00EA109B" w:rsidP="009B4D0D">
            <w:pPr>
              <w:spacing w:before="120" w:after="120"/>
            </w:pPr>
            <w:r w:rsidRPr="00AA236A">
              <w:t>CTE BDC.7.3.1 Use appropriate resolution, compression, and file formats for various media outputs including web, video, audio, and print.</w:t>
            </w:r>
          </w:p>
        </w:tc>
        <w:tc>
          <w:tcPr>
            <w:tcW w:w="3187" w:type="pct"/>
          </w:tcPr>
          <w:p w:rsidR="00EA109B" w:rsidRPr="00AA236A" w:rsidRDefault="00EA109B" w:rsidP="009B4D0D">
            <w:pPr>
              <w:spacing w:before="120" w:after="120"/>
            </w:pPr>
          </w:p>
        </w:tc>
      </w:tr>
      <w:tr w:rsidR="00EA109B" w:rsidRPr="00F2697E" w:rsidTr="00712000">
        <w:trPr>
          <w:cantSplit/>
          <w:trHeight w:val="1016"/>
          <w:tblHeader/>
        </w:trPr>
        <w:tc>
          <w:tcPr>
            <w:tcW w:w="1813" w:type="pct"/>
            <w:noWrap/>
          </w:tcPr>
          <w:p w:rsidR="00EA109B" w:rsidRPr="00AA236A" w:rsidRDefault="00EA109B" w:rsidP="009B4D0D">
            <w:pPr>
              <w:spacing w:before="120" w:after="120"/>
            </w:pPr>
            <w:r w:rsidRPr="00AA236A">
              <w:t>CTE BDC.7.3.2 Incorporate appropriate current industry standard color modes in graphic works (e.g., RGB, HEX, LAB, CMYK and Pantone), and explain how they relate to HSB.</w:t>
            </w:r>
          </w:p>
        </w:tc>
        <w:tc>
          <w:tcPr>
            <w:tcW w:w="3187" w:type="pct"/>
          </w:tcPr>
          <w:p w:rsidR="00EA109B" w:rsidRDefault="00EA109B" w:rsidP="009B4D0D">
            <w:pPr>
              <w:spacing w:before="120" w:after="120"/>
            </w:pPr>
          </w:p>
        </w:tc>
      </w:tr>
      <w:tr w:rsidR="009B4D0D" w:rsidRPr="003411D8" w:rsidTr="00712000">
        <w:trPr>
          <w:cantSplit/>
          <w:trHeight w:val="1016"/>
          <w:tblHeader/>
        </w:trPr>
        <w:tc>
          <w:tcPr>
            <w:tcW w:w="1813" w:type="pct"/>
            <w:noWrap/>
          </w:tcPr>
          <w:p w:rsidR="009B4D0D" w:rsidRPr="005A270B" w:rsidRDefault="009B4D0D" w:rsidP="009B4D0D">
            <w:pPr>
              <w:spacing w:before="120" w:after="120"/>
            </w:pPr>
            <w:r w:rsidRPr="005A270B">
              <w:t>CTE BDC.7.3.3 Understand the difference between gray scale, spot color, and process colors.</w:t>
            </w:r>
          </w:p>
        </w:tc>
        <w:tc>
          <w:tcPr>
            <w:tcW w:w="3187" w:type="pct"/>
          </w:tcPr>
          <w:p w:rsidR="009B4D0D" w:rsidRDefault="009B4D0D" w:rsidP="009B4D0D">
            <w:pPr>
              <w:spacing w:before="120" w:after="120"/>
            </w:pPr>
          </w:p>
        </w:tc>
      </w:tr>
    </w:tbl>
    <w:p w:rsidR="003411D8" w:rsidRPr="00DD56D6" w:rsidRDefault="003411D8" w:rsidP="003411D8">
      <w:pPr>
        <w:pStyle w:val="Heading3"/>
        <w:rPr>
          <w:rStyle w:val="IntenseEmphasis"/>
          <w:b/>
          <w:color w:val="auto"/>
          <w:sz w:val="28"/>
          <w:szCs w:val="28"/>
        </w:rPr>
      </w:pPr>
    </w:p>
    <w:p w:rsidR="003411D8" w:rsidRPr="00DD56D6" w:rsidRDefault="003411D8" w:rsidP="003411D8">
      <w:pPr>
        <w:pStyle w:val="Heading3"/>
        <w:rPr>
          <w:rStyle w:val="IntenseEmphasis"/>
          <w:b/>
          <w:color w:val="auto"/>
          <w:sz w:val="28"/>
          <w:szCs w:val="28"/>
        </w:rPr>
      </w:pPr>
    </w:p>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E2388C" w:rsidP="00895824">
      <w:pPr>
        <w:pStyle w:val="Heading3"/>
        <w:rPr>
          <w:rStyle w:val="IntenseEmphasis"/>
          <w:rFonts w:eastAsiaTheme="minorHAnsi" w:cstheme="minorBidi"/>
          <w:b/>
          <w:color w:val="417FD0" w:themeColor="text2" w:themeTint="99"/>
          <w:sz w:val="28"/>
          <w:szCs w:val="28"/>
        </w:rPr>
      </w:pPr>
      <w:r w:rsidRPr="00E2388C">
        <w:rPr>
          <w:rStyle w:val="IntenseEmphasis"/>
          <w:rFonts w:eastAsiaTheme="minorHAnsi" w:cstheme="minorBidi"/>
          <w:b/>
          <w:color w:val="417FD0" w:themeColor="text2" w:themeTint="99"/>
          <w:sz w:val="28"/>
          <w:szCs w:val="28"/>
        </w:rPr>
        <w:lastRenderedPageBreak/>
        <w:t>Standard BDC.8.0: Video Editing</w:t>
      </w:r>
    </w:p>
    <w:p w:rsidR="00FE7526" w:rsidRPr="00895824" w:rsidRDefault="003411D8" w:rsidP="00895824">
      <w:pPr>
        <w:pStyle w:val="Heading3"/>
        <w:rPr>
          <w:rStyle w:val="IntenseEmphasis"/>
          <w:b/>
          <w:color w:val="auto"/>
          <w:sz w:val="28"/>
          <w:szCs w:val="28"/>
        </w:rPr>
      </w:pPr>
      <w:r w:rsidRPr="003411D8">
        <w:rPr>
          <w:rFonts w:eastAsia="Times New Roman"/>
          <w:color w:val="auto"/>
        </w:rPr>
        <w:t>Performance Standard ABM.8.1 Traits of quality salespeople</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712000">
        <w:trPr>
          <w:trHeight w:val="312"/>
        </w:trPr>
        <w:tc>
          <w:tcPr>
            <w:tcW w:w="1813"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D635B9" w:rsidTr="00712000">
        <w:trPr>
          <w:trHeight w:val="602"/>
        </w:trPr>
        <w:tc>
          <w:tcPr>
            <w:tcW w:w="1813" w:type="pct"/>
            <w:noWrap/>
          </w:tcPr>
          <w:p w:rsidR="00D635B9" w:rsidRPr="008D2256" w:rsidRDefault="00D635B9" w:rsidP="00D635B9">
            <w:pPr>
              <w:spacing w:before="120" w:after="120"/>
            </w:pPr>
            <w:r w:rsidRPr="008D2256">
              <w:t>CTE BDC.8.1.1 Knowledge of the terminology used in the video industry.</w:t>
            </w:r>
          </w:p>
        </w:tc>
        <w:tc>
          <w:tcPr>
            <w:tcW w:w="3187" w:type="pct"/>
          </w:tcPr>
          <w:p w:rsidR="00D635B9" w:rsidRPr="008D2256" w:rsidRDefault="00D635B9" w:rsidP="00D635B9">
            <w:pPr>
              <w:spacing w:before="120" w:after="120"/>
            </w:pPr>
          </w:p>
        </w:tc>
      </w:tr>
      <w:tr w:rsidR="00D635B9" w:rsidTr="00712000">
        <w:trPr>
          <w:trHeight w:val="602"/>
        </w:trPr>
        <w:tc>
          <w:tcPr>
            <w:tcW w:w="1813" w:type="pct"/>
            <w:noWrap/>
          </w:tcPr>
          <w:p w:rsidR="00D635B9" w:rsidRPr="008D2256" w:rsidRDefault="00D635B9" w:rsidP="00D635B9">
            <w:pPr>
              <w:spacing w:before="120" w:after="120"/>
            </w:pPr>
            <w:r w:rsidRPr="008D2256">
              <w:t>CTE BDC.8.1.2 Understand the roles and responsibilities of the digital video industry.</w:t>
            </w:r>
          </w:p>
        </w:tc>
        <w:tc>
          <w:tcPr>
            <w:tcW w:w="3187" w:type="pct"/>
          </w:tcPr>
          <w:p w:rsidR="00D635B9" w:rsidRDefault="00D635B9" w:rsidP="00D635B9">
            <w:pPr>
              <w:spacing w:before="120" w:after="120"/>
            </w:pPr>
          </w:p>
        </w:tc>
      </w:tr>
    </w:tbl>
    <w:p w:rsidR="003411D8" w:rsidRPr="00895824" w:rsidRDefault="00D635B9" w:rsidP="003411D8">
      <w:pPr>
        <w:pStyle w:val="Heading3"/>
        <w:rPr>
          <w:rStyle w:val="IntenseEmphasis"/>
          <w:b/>
          <w:color w:val="auto"/>
          <w:sz w:val="28"/>
          <w:szCs w:val="28"/>
        </w:rPr>
      </w:pPr>
      <w:r w:rsidRPr="00D635B9">
        <w:rPr>
          <w:rFonts w:eastAsia="Times New Roman"/>
          <w:color w:val="auto"/>
        </w:rPr>
        <w:t>Performance Standard BDC.8.2 History of the Video Industry</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590178">
        <w:trPr>
          <w:trHeight w:val="312"/>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D635B9" w:rsidTr="00590178">
        <w:trPr>
          <w:trHeight w:val="602"/>
        </w:trPr>
        <w:tc>
          <w:tcPr>
            <w:tcW w:w="1813" w:type="pct"/>
            <w:noWrap/>
          </w:tcPr>
          <w:p w:rsidR="00D635B9" w:rsidRPr="00AC4A8B" w:rsidRDefault="00D635B9" w:rsidP="00D635B9">
            <w:pPr>
              <w:spacing w:before="120" w:after="120"/>
            </w:pPr>
            <w:r w:rsidRPr="00AC4A8B">
              <w:t>CTE BDC.8.2.1 Research the history of technologies that advanced the video, web and graphic industry.</w:t>
            </w:r>
          </w:p>
        </w:tc>
        <w:tc>
          <w:tcPr>
            <w:tcW w:w="3187" w:type="pct"/>
          </w:tcPr>
          <w:p w:rsidR="00D635B9" w:rsidRDefault="00D635B9" w:rsidP="00D635B9">
            <w:pPr>
              <w:spacing w:before="120" w:after="120"/>
            </w:pPr>
          </w:p>
        </w:tc>
      </w:tr>
      <w:tr w:rsidR="00D635B9" w:rsidTr="00590178">
        <w:trPr>
          <w:trHeight w:val="602"/>
        </w:trPr>
        <w:tc>
          <w:tcPr>
            <w:tcW w:w="1813" w:type="pct"/>
            <w:noWrap/>
          </w:tcPr>
          <w:p w:rsidR="00D635B9" w:rsidRPr="00F00ADD" w:rsidRDefault="00D635B9" w:rsidP="00D635B9">
            <w:pPr>
              <w:spacing w:before="120" w:after="120"/>
            </w:pPr>
            <w:r w:rsidRPr="00F00ADD">
              <w:t>CTE BDC.8.2.2 Describe past and present styles, and how they will affect future styles in the graphic design industry.</w:t>
            </w:r>
          </w:p>
        </w:tc>
        <w:tc>
          <w:tcPr>
            <w:tcW w:w="3187" w:type="pct"/>
          </w:tcPr>
          <w:p w:rsidR="00D635B9" w:rsidRPr="00F00ADD" w:rsidRDefault="00D635B9" w:rsidP="00D635B9">
            <w:pPr>
              <w:spacing w:before="120" w:after="120"/>
            </w:pPr>
          </w:p>
        </w:tc>
      </w:tr>
      <w:tr w:rsidR="00D635B9" w:rsidTr="00590178">
        <w:trPr>
          <w:trHeight w:val="602"/>
        </w:trPr>
        <w:tc>
          <w:tcPr>
            <w:tcW w:w="1813" w:type="pct"/>
            <w:noWrap/>
          </w:tcPr>
          <w:p w:rsidR="00D635B9" w:rsidRPr="00F00ADD" w:rsidRDefault="00D635B9" w:rsidP="00D635B9">
            <w:pPr>
              <w:spacing w:before="120" w:after="120"/>
            </w:pPr>
            <w:r w:rsidRPr="00F00ADD">
              <w:t>CTE BDC.8.2.3 Identify art movements of the past and current societal trends, and describe how they impact graphic design.</w:t>
            </w:r>
          </w:p>
        </w:tc>
        <w:tc>
          <w:tcPr>
            <w:tcW w:w="3187" w:type="pct"/>
          </w:tcPr>
          <w:p w:rsidR="00D635B9" w:rsidRDefault="00D635B9" w:rsidP="00D635B9">
            <w:pPr>
              <w:spacing w:before="120" w:after="120"/>
            </w:pPr>
          </w:p>
        </w:tc>
      </w:tr>
      <w:tr w:rsidR="00D635B9" w:rsidTr="00590178">
        <w:trPr>
          <w:trHeight w:val="602"/>
        </w:trPr>
        <w:tc>
          <w:tcPr>
            <w:tcW w:w="1813" w:type="pct"/>
            <w:noWrap/>
          </w:tcPr>
          <w:p w:rsidR="00D635B9" w:rsidRPr="00D440BB" w:rsidRDefault="00D635B9" w:rsidP="00D635B9">
            <w:pPr>
              <w:spacing w:before="120" w:after="120"/>
            </w:pPr>
            <w:r w:rsidRPr="00D440BB">
              <w:t>CTE BDC.8.2.4 Describe the importance of graphic design’s influence on society.</w:t>
            </w:r>
          </w:p>
        </w:tc>
        <w:tc>
          <w:tcPr>
            <w:tcW w:w="3187" w:type="pct"/>
          </w:tcPr>
          <w:p w:rsidR="00D635B9" w:rsidRDefault="00D635B9" w:rsidP="00D635B9">
            <w:pPr>
              <w:spacing w:before="120" w:after="120"/>
            </w:pPr>
          </w:p>
        </w:tc>
      </w:tr>
    </w:tbl>
    <w:p w:rsidR="00D635B9" w:rsidRPr="00895824" w:rsidRDefault="00D635B9" w:rsidP="00D635B9">
      <w:pPr>
        <w:pStyle w:val="Heading3"/>
        <w:rPr>
          <w:rStyle w:val="IntenseEmphasis"/>
          <w:b/>
          <w:color w:val="auto"/>
          <w:sz w:val="28"/>
          <w:szCs w:val="28"/>
        </w:rPr>
      </w:pPr>
      <w:r w:rsidRPr="00D635B9">
        <w:rPr>
          <w:rFonts w:eastAsia="Times New Roman"/>
          <w:color w:val="auto"/>
        </w:rPr>
        <w:lastRenderedPageBreak/>
        <w:t>Performance Standard BDC.8.3 Pre</w:t>
      </w:r>
      <w:r>
        <w:rPr>
          <w:rFonts w:eastAsia="Times New Roman"/>
          <w:color w:val="auto"/>
        </w:rPr>
        <w:t>-Production a</w:t>
      </w:r>
      <w:r w:rsidRPr="00D635B9">
        <w:rPr>
          <w:rFonts w:eastAsia="Times New Roman"/>
          <w:color w:val="auto"/>
        </w:rPr>
        <w:t>nd Planning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635B9" w:rsidRPr="001C565E" w:rsidTr="00590178">
        <w:trPr>
          <w:cantSplit/>
          <w:trHeight w:val="312"/>
          <w:tblHeader/>
        </w:trPr>
        <w:tc>
          <w:tcPr>
            <w:tcW w:w="1813" w:type="pct"/>
            <w:shd w:val="clear" w:color="auto" w:fill="BFD4EF" w:themeFill="text2" w:themeFillTint="33"/>
            <w:noWrap/>
          </w:tcPr>
          <w:p w:rsidR="00D635B9" w:rsidRPr="001C565E" w:rsidRDefault="00D635B9" w:rsidP="0078474D">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D635B9" w:rsidRPr="001C565E" w:rsidRDefault="00D635B9" w:rsidP="0078474D">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D635B9" w:rsidTr="00590178">
        <w:trPr>
          <w:cantSplit/>
          <w:trHeight w:val="602"/>
        </w:trPr>
        <w:tc>
          <w:tcPr>
            <w:tcW w:w="1813" w:type="pct"/>
            <w:noWrap/>
          </w:tcPr>
          <w:p w:rsidR="00D635B9" w:rsidRPr="003C504D" w:rsidRDefault="00D635B9" w:rsidP="00B319D2">
            <w:pPr>
              <w:spacing w:before="120" w:after="120"/>
            </w:pPr>
            <w:r w:rsidRPr="003C504D">
              <w:t>CTE BDC.8.3.1 Demonstrate consistent and logical naming conventions and document filing skills.</w:t>
            </w:r>
          </w:p>
        </w:tc>
        <w:tc>
          <w:tcPr>
            <w:tcW w:w="3187" w:type="pct"/>
          </w:tcPr>
          <w:p w:rsidR="00D635B9" w:rsidRPr="003C504D" w:rsidRDefault="00D635B9" w:rsidP="00B319D2">
            <w:pPr>
              <w:spacing w:before="120" w:after="120"/>
            </w:pPr>
          </w:p>
        </w:tc>
      </w:tr>
      <w:tr w:rsidR="00D635B9" w:rsidTr="00590178">
        <w:trPr>
          <w:cantSplit/>
          <w:trHeight w:val="602"/>
        </w:trPr>
        <w:tc>
          <w:tcPr>
            <w:tcW w:w="1813" w:type="pct"/>
            <w:noWrap/>
          </w:tcPr>
          <w:p w:rsidR="00D635B9" w:rsidRPr="00AC4A8B" w:rsidRDefault="00D635B9" w:rsidP="0078474D">
            <w:pPr>
              <w:spacing w:before="120" w:after="120"/>
            </w:pPr>
            <w:r w:rsidRPr="00D635B9">
              <w:t>CTE BDC.8.3.2 Demonstrate storyboard design and implementation.</w:t>
            </w:r>
            <w:r w:rsidRPr="00D635B9">
              <w:tab/>
            </w:r>
          </w:p>
        </w:tc>
        <w:tc>
          <w:tcPr>
            <w:tcW w:w="3187" w:type="pct"/>
          </w:tcPr>
          <w:p w:rsidR="00D635B9" w:rsidRDefault="00D635B9" w:rsidP="0078474D">
            <w:pPr>
              <w:spacing w:before="120" w:after="120"/>
            </w:pPr>
          </w:p>
        </w:tc>
      </w:tr>
      <w:tr w:rsidR="00D635B9" w:rsidTr="00590178">
        <w:trPr>
          <w:cantSplit/>
          <w:trHeight w:val="602"/>
        </w:trPr>
        <w:tc>
          <w:tcPr>
            <w:tcW w:w="1813" w:type="pct"/>
            <w:noWrap/>
          </w:tcPr>
          <w:p w:rsidR="00D635B9" w:rsidRPr="00AC4A8B" w:rsidRDefault="00B319D2" w:rsidP="0078474D">
            <w:pPr>
              <w:spacing w:before="120" w:after="120"/>
            </w:pPr>
            <w:r w:rsidRPr="00B319D2">
              <w:t>CTE BDC.8.3.3 Identify of the goal of the video.</w:t>
            </w:r>
            <w:r w:rsidRPr="00B319D2">
              <w:tab/>
            </w:r>
          </w:p>
        </w:tc>
        <w:tc>
          <w:tcPr>
            <w:tcW w:w="3187" w:type="pct"/>
          </w:tcPr>
          <w:p w:rsidR="00D635B9" w:rsidRDefault="00D635B9" w:rsidP="0078474D">
            <w:pPr>
              <w:spacing w:before="120" w:after="120"/>
            </w:pPr>
          </w:p>
        </w:tc>
      </w:tr>
      <w:tr w:rsidR="00B319D2" w:rsidTr="00590178">
        <w:trPr>
          <w:cantSplit/>
          <w:trHeight w:val="602"/>
        </w:trPr>
        <w:tc>
          <w:tcPr>
            <w:tcW w:w="1813" w:type="pct"/>
            <w:noWrap/>
          </w:tcPr>
          <w:p w:rsidR="00B319D2" w:rsidRPr="00BC4D98" w:rsidRDefault="00B319D2" w:rsidP="00B319D2">
            <w:pPr>
              <w:spacing w:before="120" w:after="120"/>
            </w:pPr>
            <w:r w:rsidRPr="00BC4D98">
              <w:t>CTE BDC.8.3.4 Develop, read, write, and understand a script.</w:t>
            </w:r>
          </w:p>
        </w:tc>
        <w:tc>
          <w:tcPr>
            <w:tcW w:w="3187" w:type="pct"/>
          </w:tcPr>
          <w:p w:rsidR="00B319D2" w:rsidRDefault="00B319D2" w:rsidP="00B319D2">
            <w:pPr>
              <w:spacing w:before="120" w:after="120"/>
            </w:pPr>
          </w:p>
        </w:tc>
      </w:tr>
      <w:tr w:rsidR="00B319D2" w:rsidTr="00590178">
        <w:trPr>
          <w:cantSplit/>
          <w:trHeight w:val="602"/>
        </w:trPr>
        <w:tc>
          <w:tcPr>
            <w:tcW w:w="1813" w:type="pct"/>
            <w:noWrap/>
          </w:tcPr>
          <w:p w:rsidR="00B319D2" w:rsidRPr="00151C77" w:rsidRDefault="00B319D2" w:rsidP="00B319D2">
            <w:pPr>
              <w:spacing w:before="120" w:after="120"/>
            </w:pPr>
            <w:r w:rsidRPr="00151C77">
              <w:t>CTE BDC.8.3.5 Determining the right format for the content e.g. promo, PSA, documentary.</w:t>
            </w:r>
          </w:p>
        </w:tc>
        <w:tc>
          <w:tcPr>
            <w:tcW w:w="3187" w:type="pct"/>
          </w:tcPr>
          <w:p w:rsidR="00B319D2" w:rsidRDefault="00B319D2" w:rsidP="00B319D2">
            <w:pPr>
              <w:spacing w:before="120" w:after="120"/>
            </w:pPr>
          </w:p>
        </w:tc>
      </w:tr>
      <w:tr w:rsidR="00B319D2" w:rsidTr="00590178">
        <w:trPr>
          <w:cantSplit/>
          <w:trHeight w:val="602"/>
        </w:trPr>
        <w:tc>
          <w:tcPr>
            <w:tcW w:w="1813" w:type="pct"/>
            <w:noWrap/>
          </w:tcPr>
          <w:p w:rsidR="00B319D2" w:rsidRPr="00E16D96" w:rsidRDefault="00B319D2" w:rsidP="00B319D2">
            <w:pPr>
              <w:spacing w:before="120" w:after="120"/>
            </w:pPr>
            <w:r w:rsidRPr="00E16D96">
              <w:t>CTE BDC.8.3.6 Coordinate and communicate with an on‐air talent.</w:t>
            </w:r>
          </w:p>
        </w:tc>
        <w:tc>
          <w:tcPr>
            <w:tcW w:w="3187" w:type="pct"/>
          </w:tcPr>
          <w:p w:rsidR="00B319D2" w:rsidRDefault="00B319D2" w:rsidP="00B319D2">
            <w:pPr>
              <w:spacing w:before="120" w:after="120"/>
            </w:pPr>
          </w:p>
        </w:tc>
      </w:tr>
    </w:tbl>
    <w:p w:rsidR="00B319D2" w:rsidRPr="00895824" w:rsidRDefault="00B319D2" w:rsidP="00B319D2">
      <w:pPr>
        <w:pStyle w:val="Heading3"/>
        <w:rPr>
          <w:rStyle w:val="IntenseEmphasis"/>
          <w:b/>
          <w:color w:val="auto"/>
          <w:sz w:val="28"/>
          <w:szCs w:val="28"/>
        </w:rPr>
      </w:pPr>
      <w:r w:rsidRPr="00B319D2">
        <w:rPr>
          <w:rFonts w:eastAsia="Times New Roman"/>
          <w:color w:val="auto"/>
        </w:rPr>
        <w:t>Performance Standard BDC.8.4 Production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B319D2" w:rsidRPr="001C565E" w:rsidTr="00590178">
        <w:trPr>
          <w:trHeight w:val="312"/>
          <w:tblHeader/>
        </w:trPr>
        <w:tc>
          <w:tcPr>
            <w:tcW w:w="1813" w:type="pct"/>
            <w:shd w:val="clear" w:color="auto" w:fill="BFD4EF" w:themeFill="text2" w:themeFillTint="33"/>
            <w:noWrap/>
          </w:tcPr>
          <w:p w:rsidR="00B319D2" w:rsidRPr="001C565E" w:rsidRDefault="00B319D2" w:rsidP="0078474D">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B319D2" w:rsidRPr="001C565E" w:rsidRDefault="00B319D2" w:rsidP="0078474D">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B319D2" w:rsidTr="00590178">
        <w:trPr>
          <w:trHeight w:val="602"/>
        </w:trPr>
        <w:tc>
          <w:tcPr>
            <w:tcW w:w="1813" w:type="pct"/>
            <w:noWrap/>
          </w:tcPr>
          <w:p w:rsidR="00B319D2" w:rsidRPr="00D30C2F" w:rsidRDefault="00B319D2" w:rsidP="00B319D2">
            <w:pPr>
              <w:spacing w:before="120" w:after="120"/>
            </w:pPr>
            <w:r w:rsidRPr="00D30C2F">
              <w:t>CTE BDC.8.4.1 Preparing and scouting a location.</w:t>
            </w:r>
          </w:p>
        </w:tc>
        <w:tc>
          <w:tcPr>
            <w:tcW w:w="3187" w:type="pct"/>
          </w:tcPr>
          <w:p w:rsidR="00B319D2" w:rsidRDefault="00B319D2" w:rsidP="00B319D2">
            <w:pPr>
              <w:spacing w:before="120" w:after="120"/>
            </w:pPr>
          </w:p>
        </w:tc>
      </w:tr>
      <w:tr w:rsidR="00B319D2" w:rsidTr="00590178">
        <w:trPr>
          <w:trHeight w:val="602"/>
        </w:trPr>
        <w:tc>
          <w:tcPr>
            <w:tcW w:w="1813" w:type="pct"/>
            <w:noWrap/>
          </w:tcPr>
          <w:p w:rsidR="00B319D2" w:rsidRPr="00D30C2F" w:rsidRDefault="00B319D2" w:rsidP="00B319D2">
            <w:pPr>
              <w:spacing w:before="120" w:after="120"/>
            </w:pPr>
            <w:r w:rsidRPr="00B319D2">
              <w:t>CTE BDC.8.4.2 Identify how to implement film theory i.e. knowing the type of shots and why you need those kind of shots.</w:t>
            </w:r>
            <w:r w:rsidRPr="00B319D2">
              <w:tab/>
            </w:r>
          </w:p>
        </w:tc>
        <w:tc>
          <w:tcPr>
            <w:tcW w:w="3187" w:type="pct"/>
          </w:tcPr>
          <w:p w:rsidR="00B319D2" w:rsidRDefault="00B319D2" w:rsidP="00B319D2">
            <w:pPr>
              <w:spacing w:before="120" w:after="120"/>
            </w:pPr>
          </w:p>
        </w:tc>
      </w:tr>
      <w:tr w:rsidR="00B319D2" w:rsidTr="00590178">
        <w:trPr>
          <w:trHeight w:val="602"/>
        </w:trPr>
        <w:tc>
          <w:tcPr>
            <w:tcW w:w="1813" w:type="pct"/>
            <w:noWrap/>
          </w:tcPr>
          <w:p w:rsidR="00B319D2" w:rsidRPr="00723EDF" w:rsidRDefault="00B319D2" w:rsidP="00B319D2">
            <w:pPr>
              <w:spacing w:before="120" w:after="120"/>
            </w:pPr>
            <w:r w:rsidRPr="00723EDF">
              <w:t>CTE BDC.8.4.3 Understand how and when to use lighting.</w:t>
            </w:r>
          </w:p>
        </w:tc>
        <w:tc>
          <w:tcPr>
            <w:tcW w:w="3187" w:type="pct"/>
          </w:tcPr>
          <w:p w:rsidR="00B319D2" w:rsidRPr="00723EDF" w:rsidRDefault="00B319D2" w:rsidP="00B319D2">
            <w:pPr>
              <w:spacing w:before="120" w:after="120"/>
            </w:pPr>
          </w:p>
        </w:tc>
      </w:tr>
      <w:tr w:rsidR="00B319D2" w:rsidTr="00590178">
        <w:trPr>
          <w:trHeight w:val="602"/>
        </w:trPr>
        <w:tc>
          <w:tcPr>
            <w:tcW w:w="1813" w:type="pct"/>
            <w:noWrap/>
          </w:tcPr>
          <w:p w:rsidR="00B319D2" w:rsidRPr="00723EDF" w:rsidRDefault="00B319D2" w:rsidP="00B319D2">
            <w:pPr>
              <w:spacing w:before="120" w:after="120"/>
            </w:pPr>
            <w:r w:rsidRPr="00723EDF">
              <w:lastRenderedPageBreak/>
              <w:t>CTE BDC.8.4.4 Understand how to produce quality audio.</w:t>
            </w:r>
          </w:p>
        </w:tc>
        <w:tc>
          <w:tcPr>
            <w:tcW w:w="3187" w:type="pct"/>
          </w:tcPr>
          <w:p w:rsidR="00B319D2" w:rsidRDefault="00B319D2" w:rsidP="00B319D2">
            <w:pPr>
              <w:spacing w:before="120" w:after="120"/>
            </w:pPr>
          </w:p>
        </w:tc>
      </w:tr>
    </w:tbl>
    <w:p w:rsidR="00B84689" w:rsidRPr="00B84689" w:rsidRDefault="00B84689" w:rsidP="00B84689">
      <w:pPr>
        <w:keepNext/>
        <w:keepLines/>
        <w:spacing w:before="240" w:after="0"/>
        <w:outlineLvl w:val="2"/>
        <w:rPr>
          <w:rFonts w:eastAsiaTheme="majorEastAsia" w:cstheme="majorBidi"/>
          <w:b/>
          <w:iCs/>
          <w:caps/>
          <w:color w:val="auto"/>
          <w:sz w:val="28"/>
          <w:szCs w:val="28"/>
        </w:rPr>
      </w:pPr>
      <w:r w:rsidRPr="00B84689">
        <w:rPr>
          <w:rFonts w:eastAsia="Times New Roman" w:cstheme="majorBidi"/>
          <w:b/>
          <w:color w:val="auto"/>
          <w:szCs w:val="24"/>
        </w:rPr>
        <w:t>Per</w:t>
      </w:r>
      <w:r>
        <w:rPr>
          <w:rFonts w:eastAsia="Times New Roman" w:cstheme="majorBidi"/>
          <w:b/>
          <w:color w:val="auto"/>
          <w:szCs w:val="24"/>
        </w:rPr>
        <w:t>formance Standard BDC.8.5 Post-P</w:t>
      </w:r>
      <w:r w:rsidRPr="00B84689">
        <w:rPr>
          <w:rFonts w:eastAsia="Times New Roman" w:cstheme="majorBidi"/>
          <w:b/>
          <w:color w:val="auto"/>
          <w:szCs w:val="24"/>
        </w:rPr>
        <w:t>roduction</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B84689" w:rsidRPr="00B84689" w:rsidTr="00590178">
        <w:trPr>
          <w:trHeight w:val="312"/>
        </w:trPr>
        <w:tc>
          <w:tcPr>
            <w:tcW w:w="1813" w:type="pct"/>
            <w:shd w:val="clear" w:color="auto" w:fill="BFD4EF" w:themeFill="text2" w:themeFillTint="33"/>
            <w:noWrap/>
          </w:tcPr>
          <w:p w:rsidR="00B84689" w:rsidRPr="00B84689" w:rsidRDefault="00B84689" w:rsidP="00B84689">
            <w:pPr>
              <w:rPr>
                <w:rFonts w:eastAsia="Times New Roman"/>
                <w:b/>
              </w:rPr>
            </w:pPr>
            <w:r w:rsidRPr="00B84689">
              <w:rPr>
                <w:rFonts w:eastAsia="Times New Roman"/>
                <w:b/>
              </w:rPr>
              <w:t>Student Competencies by Performance Standard</w:t>
            </w:r>
          </w:p>
        </w:tc>
        <w:tc>
          <w:tcPr>
            <w:tcW w:w="3187" w:type="pct"/>
            <w:shd w:val="clear" w:color="auto" w:fill="BFD4EF" w:themeFill="text2" w:themeFillTint="33"/>
          </w:tcPr>
          <w:p w:rsidR="00B84689" w:rsidRPr="00B84689" w:rsidRDefault="00B84689" w:rsidP="00B84689">
            <w:pPr>
              <w:rPr>
                <w:rFonts w:eastAsia="Times New Roman"/>
                <w:b/>
              </w:rPr>
            </w:pPr>
            <w:r w:rsidRPr="00B84689">
              <w:rPr>
                <w:rFonts w:eastAsia="Times New Roman"/>
                <w:b/>
              </w:rPr>
              <w:t>Justification: Provide examples from materials as evidence to support each response for this section. Provide descripts, not just page numbers.</w:t>
            </w:r>
          </w:p>
        </w:tc>
      </w:tr>
      <w:tr w:rsidR="00B84689" w:rsidRPr="00B84689" w:rsidTr="00590178">
        <w:trPr>
          <w:trHeight w:val="602"/>
        </w:trPr>
        <w:tc>
          <w:tcPr>
            <w:tcW w:w="1813" w:type="pct"/>
            <w:noWrap/>
          </w:tcPr>
          <w:p w:rsidR="00B84689" w:rsidRPr="00DD2415" w:rsidRDefault="00B84689" w:rsidP="007C6447">
            <w:pPr>
              <w:spacing w:before="120" w:after="120"/>
            </w:pPr>
            <w:r w:rsidRPr="00DD2415">
              <w:t>CTE BDC.8.5.1 Produce video: import video, edit video, sound, music, visual effects, and motion graphics.</w:t>
            </w:r>
          </w:p>
        </w:tc>
        <w:tc>
          <w:tcPr>
            <w:tcW w:w="3187" w:type="pct"/>
          </w:tcPr>
          <w:p w:rsidR="00B84689" w:rsidRDefault="00B84689" w:rsidP="007C6447">
            <w:pPr>
              <w:spacing w:before="120" w:after="120"/>
            </w:pPr>
          </w:p>
        </w:tc>
      </w:tr>
      <w:tr w:rsidR="007C6447" w:rsidRPr="00B84689" w:rsidTr="00590178">
        <w:trPr>
          <w:trHeight w:val="602"/>
        </w:trPr>
        <w:tc>
          <w:tcPr>
            <w:tcW w:w="1813" w:type="pct"/>
            <w:noWrap/>
          </w:tcPr>
          <w:p w:rsidR="007C6447" w:rsidRPr="00880A0B" w:rsidRDefault="007C6447" w:rsidP="007C6447">
            <w:pPr>
              <w:spacing w:before="120" w:after="120"/>
            </w:pPr>
            <w:r w:rsidRPr="00880A0B">
              <w:t>CTE BDC.8.5.2 Export video: choose appropriate file format for display medium.</w:t>
            </w:r>
          </w:p>
        </w:tc>
        <w:tc>
          <w:tcPr>
            <w:tcW w:w="3187" w:type="pct"/>
          </w:tcPr>
          <w:p w:rsidR="007C6447" w:rsidRDefault="007C6447" w:rsidP="007C6447">
            <w:pPr>
              <w:spacing w:before="120" w:after="120"/>
            </w:pPr>
          </w:p>
        </w:tc>
      </w:tr>
      <w:tr w:rsidR="007C6447" w:rsidRPr="00B84689" w:rsidTr="00590178">
        <w:trPr>
          <w:trHeight w:val="602"/>
        </w:trPr>
        <w:tc>
          <w:tcPr>
            <w:tcW w:w="1813" w:type="pct"/>
            <w:noWrap/>
          </w:tcPr>
          <w:p w:rsidR="007C6447" w:rsidRPr="007D74A2" w:rsidRDefault="007C6447" w:rsidP="007C6447">
            <w:pPr>
              <w:spacing w:before="120" w:after="120"/>
            </w:pPr>
            <w:r w:rsidRPr="007D74A2">
              <w:t>CTE BDC.8.5.3 Demonstrate editing techniques that present continuity, emphasis, and pace.</w:t>
            </w:r>
          </w:p>
        </w:tc>
        <w:tc>
          <w:tcPr>
            <w:tcW w:w="3187" w:type="pct"/>
          </w:tcPr>
          <w:p w:rsidR="007C6447" w:rsidRDefault="007C6447" w:rsidP="007C6447">
            <w:pPr>
              <w:spacing w:before="120" w:after="120"/>
            </w:pPr>
          </w:p>
        </w:tc>
      </w:tr>
    </w:tbl>
    <w:p w:rsidR="003411D8" w:rsidRDefault="00EE3446" w:rsidP="003411D8">
      <w:pPr>
        <w:pStyle w:val="Heading3"/>
        <w:rPr>
          <w:rStyle w:val="IntenseEmphasis"/>
          <w:rFonts w:eastAsiaTheme="minorHAnsi" w:cstheme="minorBidi"/>
          <w:b/>
          <w:color w:val="417FD0" w:themeColor="text2" w:themeTint="99"/>
          <w:sz w:val="28"/>
          <w:szCs w:val="28"/>
        </w:rPr>
      </w:pPr>
      <w:r w:rsidRPr="00EE3446">
        <w:rPr>
          <w:rStyle w:val="IntenseEmphasis"/>
          <w:rFonts w:eastAsiaTheme="minorHAnsi" w:cstheme="minorBidi"/>
          <w:b/>
          <w:color w:val="417FD0" w:themeColor="text2" w:themeTint="99"/>
          <w:sz w:val="28"/>
          <w:szCs w:val="28"/>
        </w:rPr>
        <w:t>Standard BDC.9.0: Understand Web Page Development</w:t>
      </w:r>
    </w:p>
    <w:p w:rsidR="003411D8" w:rsidRPr="00895824" w:rsidRDefault="00EE3446" w:rsidP="003411D8">
      <w:pPr>
        <w:pStyle w:val="Heading3"/>
        <w:rPr>
          <w:rStyle w:val="IntenseEmphasis"/>
          <w:b/>
          <w:color w:val="auto"/>
          <w:sz w:val="28"/>
          <w:szCs w:val="28"/>
        </w:rPr>
      </w:pPr>
      <w:r w:rsidRPr="00EE3446">
        <w:rPr>
          <w:rFonts w:eastAsia="Times New Roman"/>
          <w:color w:val="auto"/>
        </w:rPr>
        <w:t xml:space="preserve">Performance Standard BDC.9.1 Use Standards-Compliant HTML </w:t>
      </w:r>
      <w:r>
        <w:rPr>
          <w:rFonts w:eastAsia="Times New Roman"/>
          <w:color w:val="auto"/>
        </w:rPr>
        <w:t>t</w:t>
      </w:r>
      <w:r w:rsidRPr="00EE3446">
        <w:rPr>
          <w:rFonts w:eastAsia="Times New Roman"/>
          <w:color w:val="auto"/>
        </w:rPr>
        <w:t>o Create Basic Web Pages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2F2241">
        <w:trPr>
          <w:trHeight w:val="312"/>
          <w:tblHeader/>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EE3446" w:rsidTr="00590178">
        <w:trPr>
          <w:trHeight w:val="602"/>
        </w:trPr>
        <w:tc>
          <w:tcPr>
            <w:tcW w:w="1813" w:type="pct"/>
            <w:noWrap/>
          </w:tcPr>
          <w:p w:rsidR="00EE3446" w:rsidRPr="00714595" w:rsidRDefault="00EE3446" w:rsidP="00EE3446">
            <w:pPr>
              <w:spacing w:before="120" w:after="120"/>
            </w:pPr>
            <w:r w:rsidRPr="00714595">
              <w:t>CTE BDC.9.1.1 Describe how the Internet and the World Wide Web work.</w:t>
            </w:r>
          </w:p>
        </w:tc>
        <w:tc>
          <w:tcPr>
            <w:tcW w:w="3187" w:type="pct"/>
          </w:tcPr>
          <w:p w:rsidR="00EE3446" w:rsidRPr="00714595" w:rsidRDefault="00EE3446" w:rsidP="00EE3446">
            <w:pPr>
              <w:spacing w:before="120" w:after="120"/>
            </w:pPr>
          </w:p>
        </w:tc>
      </w:tr>
      <w:tr w:rsidR="00EE3446" w:rsidTr="00590178">
        <w:trPr>
          <w:trHeight w:val="602"/>
        </w:trPr>
        <w:tc>
          <w:tcPr>
            <w:tcW w:w="1813" w:type="pct"/>
            <w:noWrap/>
          </w:tcPr>
          <w:p w:rsidR="00EE3446" w:rsidRPr="00714595" w:rsidRDefault="00EE3446" w:rsidP="00EE3446">
            <w:pPr>
              <w:spacing w:before="120" w:after="120"/>
            </w:pPr>
            <w:r w:rsidRPr="00714595">
              <w:t>CTE BDC.9.1.2 Understand the Web site development process.</w:t>
            </w:r>
          </w:p>
        </w:tc>
        <w:tc>
          <w:tcPr>
            <w:tcW w:w="3187" w:type="pct"/>
          </w:tcPr>
          <w:p w:rsidR="00EE3446" w:rsidRDefault="00EE3446" w:rsidP="00EE3446">
            <w:pPr>
              <w:spacing w:before="120" w:after="120"/>
            </w:pPr>
          </w:p>
        </w:tc>
      </w:tr>
      <w:tr w:rsidR="00EE3446" w:rsidTr="00590178">
        <w:trPr>
          <w:trHeight w:val="602"/>
        </w:trPr>
        <w:tc>
          <w:tcPr>
            <w:tcW w:w="1813" w:type="pct"/>
            <w:noWrap/>
          </w:tcPr>
          <w:p w:rsidR="00EE3446" w:rsidRPr="00AB4B60" w:rsidRDefault="00EE3446" w:rsidP="00EE3446">
            <w:pPr>
              <w:spacing w:before="120" w:after="120"/>
            </w:pPr>
            <w:r w:rsidRPr="00AB4B60">
              <w:t>CTE BDC.9.1.3 Investigate Accessibility Standards.</w:t>
            </w:r>
          </w:p>
        </w:tc>
        <w:tc>
          <w:tcPr>
            <w:tcW w:w="3187" w:type="pct"/>
          </w:tcPr>
          <w:p w:rsidR="00EE3446" w:rsidRPr="00AB4B60" w:rsidRDefault="00EE3446" w:rsidP="00EE3446">
            <w:pPr>
              <w:spacing w:before="120" w:after="120"/>
            </w:pPr>
          </w:p>
        </w:tc>
      </w:tr>
      <w:tr w:rsidR="00EE3446" w:rsidTr="00590178">
        <w:trPr>
          <w:trHeight w:val="602"/>
        </w:trPr>
        <w:tc>
          <w:tcPr>
            <w:tcW w:w="1813" w:type="pct"/>
            <w:noWrap/>
          </w:tcPr>
          <w:p w:rsidR="00EE3446" w:rsidRPr="00AB4B60" w:rsidRDefault="00EE3446" w:rsidP="00EE3446">
            <w:pPr>
              <w:spacing w:before="120" w:after="120"/>
            </w:pPr>
            <w:r w:rsidRPr="00AB4B60">
              <w:t>CTE BDC.9.1.4 Investigate roles and responsibilities behind the development of a Web site.</w:t>
            </w:r>
          </w:p>
        </w:tc>
        <w:tc>
          <w:tcPr>
            <w:tcW w:w="3187" w:type="pct"/>
          </w:tcPr>
          <w:p w:rsidR="00EE3446" w:rsidRDefault="00EE3446" w:rsidP="00EE3446">
            <w:pPr>
              <w:spacing w:before="120" w:after="120"/>
            </w:pPr>
          </w:p>
        </w:tc>
      </w:tr>
      <w:tr w:rsidR="00EE3446" w:rsidTr="00590178">
        <w:trPr>
          <w:trHeight w:val="602"/>
        </w:trPr>
        <w:tc>
          <w:tcPr>
            <w:tcW w:w="1813" w:type="pct"/>
            <w:noWrap/>
          </w:tcPr>
          <w:p w:rsidR="00EE3446" w:rsidRPr="009C3687" w:rsidRDefault="00EE3446" w:rsidP="00EE3446">
            <w:pPr>
              <w:spacing w:before="120" w:after="120"/>
            </w:pPr>
            <w:r w:rsidRPr="009C3687">
              <w:lastRenderedPageBreak/>
              <w:t>CTE BDC.9.1.5 Understanding the Web design environment.</w:t>
            </w:r>
          </w:p>
        </w:tc>
        <w:tc>
          <w:tcPr>
            <w:tcW w:w="3187" w:type="pct"/>
          </w:tcPr>
          <w:p w:rsidR="00EE3446" w:rsidRPr="009C3687" w:rsidRDefault="00EE3446" w:rsidP="00EE3446">
            <w:pPr>
              <w:spacing w:before="120" w:after="120"/>
            </w:pPr>
          </w:p>
        </w:tc>
      </w:tr>
      <w:tr w:rsidR="00EE3446" w:rsidTr="00590178">
        <w:trPr>
          <w:trHeight w:val="602"/>
        </w:trPr>
        <w:tc>
          <w:tcPr>
            <w:tcW w:w="1813" w:type="pct"/>
            <w:noWrap/>
          </w:tcPr>
          <w:p w:rsidR="00EE3446" w:rsidRPr="009C3687" w:rsidRDefault="00EE3446" w:rsidP="00EE3446">
            <w:pPr>
              <w:spacing w:before="120" w:after="120"/>
            </w:pPr>
            <w:r w:rsidRPr="009C3687">
              <w:t>CTE BDC.9.1.6 Create conventions for filenames and URLs and directory structure.</w:t>
            </w:r>
          </w:p>
        </w:tc>
        <w:tc>
          <w:tcPr>
            <w:tcW w:w="3187" w:type="pct"/>
          </w:tcPr>
          <w:p w:rsidR="00EE3446" w:rsidRPr="009C3687" w:rsidRDefault="00EE3446" w:rsidP="00EE3446">
            <w:pPr>
              <w:spacing w:before="120" w:after="120"/>
            </w:pPr>
          </w:p>
        </w:tc>
      </w:tr>
      <w:tr w:rsidR="00EE3446" w:rsidTr="00590178">
        <w:trPr>
          <w:trHeight w:val="602"/>
        </w:trPr>
        <w:tc>
          <w:tcPr>
            <w:tcW w:w="1813" w:type="pct"/>
            <w:noWrap/>
          </w:tcPr>
          <w:p w:rsidR="00EE3446" w:rsidRPr="009C3687" w:rsidRDefault="00EE3446" w:rsidP="00EE3446">
            <w:pPr>
              <w:spacing w:before="120" w:after="120"/>
            </w:pPr>
            <w:r w:rsidRPr="009C3687">
              <w:t>CTE BDC.9.1.7 Identify and use tags on a Web page.</w:t>
            </w:r>
          </w:p>
        </w:tc>
        <w:tc>
          <w:tcPr>
            <w:tcW w:w="3187" w:type="pct"/>
          </w:tcPr>
          <w:p w:rsidR="00EE3446" w:rsidRPr="009C3687" w:rsidRDefault="00EE3446" w:rsidP="00EE3446">
            <w:pPr>
              <w:spacing w:before="120" w:after="120"/>
            </w:pPr>
          </w:p>
        </w:tc>
      </w:tr>
      <w:tr w:rsidR="00EE3446" w:rsidTr="00590178">
        <w:trPr>
          <w:trHeight w:val="602"/>
        </w:trPr>
        <w:tc>
          <w:tcPr>
            <w:tcW w:w="1813" w:type="pct"/>
            <w:noWrap/>
          </w:tcPr>
          <w:p w:rsidR="00EE3446" w:rsidRPr="009C3687" w:rsidRDefault="00EE3446" w:rsidP="00EE3446">
            <w:pPr>
              <w:spacing w:before="120" w:after="120"/>
            </w:pPr>
            <w:r w:rsidRPr="009C3687">
              <w:t>CTE BDC.9.1.8 Document HTML code using comments.</w:t>
            </w:r>
          </w:p>
        </w:tc>
        <w:tc>
          <w:tcPr>
            <w:tcW w:w="3187" w:type="pct"/>
          </w:tcPr>
          <w:p w:rsidR="00EE3446" w:rsidRDefault="00EE3446" w:rsidP="00EE3446">
            <w:pPr>
              <w:spacing w:before="120" w:after="120"/>
            </w:pPr>
          </w:p>
        </w:tc>
      </w:tr>
      <w:tr w:rsidR="00EE3446" w:rsidTr="00590178">
        <w:trPr>
          <w:trHeight w:val="602"/>
        </w:trPr>
        <w:tc>
          <w:tcPr>
            <w:tcW w:w="1813" w:type="pct"/>
            <w:noWrap/>
          </w:tcPr>
          <w:p w:rsidR="00EE3446" w:rsidRPr="00CE3FC8" w:rsidRDefault="00EE3446" w:rsidP="00EE3446">
            <w:pPr>
              <w:spacing w:before="120" w:after="120"/>
            </w:pPr>
            <w:r w:rsidRPr="00CE3FC8">
              <w:t>CTE BDC.9.1.9 Save a text document as an HTML file.</w:t>
            </w:r>
          </w:p>
        </w:tc>
        <w:tc>
          <w:tcPr>
            <w:tcW w:w="3187" w:type="pct"/>
          </w:tcPr>
          <w:p w:rsidR="00EE3446" w:rsidRPr="00CE3FC8" w:rsidRDefault="00EE3446" w:rsidP="00EE3446">
            <w:pPr>
              <w:spacing w:before="120" w:after="120"/>
            </w:pPr>
          </w:p>
        </w:tc>
      </w:tr>
      <w:tr w:rsidR="00EE3446" w:rsidTr="00590178">
        <w:trPr>
          <w:trHeight w:val="602"/>
        </w:trPr>
        <w:tc>
          <w:tcPr>
            <w:tcW w:w="1813" w:type="pct"/>
            <w:noWrap/>
          </w:tcPr>
          <w:p w:rsidR="00EE3446" w:rsidRPr="00CE3FC8" w:rsidRDefault="00EE3446" w:rsidP="00EE3446">
            <w:pPr>
              <w:spacing w:before="120" w:after="120"/>
            </w:pPr>
            <w:r w:rsidRPr="00CE3FC8">
              <w:t>CTE BDC.9.1.10 Specify Headings.</w:t>
            </w:r>
          </w:p>
        </w:tc>
        <w:tc>
          <w:tcPr>
            <w:tcW w:w="3187" w:type="pct"/>
          </w:tcPr>
          <w:p w:rsidR="00EE3446" w:rsidRDefault="00EE3446" w:rsidP="00EE3446">
            <w:pPr>
              <w:spacing w:before="120" w:after="120"/>
            </w:pPr>
          </w:p>
        </w:tc>
      </w:tr>
      <w:tr w:rsidR="00EE3446" w:rsidTr="00590178">
        <w:trPr>
          <w:trHeight w:val="602"/>
        </w:trPr>
        <w:tc>
          <w:tcPr>
            <w:tcW w:w="1813" w:type="pct"/>
            <w:noWrap/>
          </w:tcPr>
          <w:p w:rsidR="00EE3446" w:rsidRPr="00824921" w:rsidRDefault="00EE3446" w:rsidP="00EE3446">
            <w:pPr>
              <w:spacing w:before="120" w:after="120"/>
            </w:pPr>
            <w:r w:rsidRPr="00824921">
              <w:t>CTE BDC.9.1.11 Format Web page text.</w:t>
            </w:r>
          </w:p>
        </w:tc>
        <w:tc>
          <w:tcPr>
            <w:tcW w:w="3187" w:type="pct"/>
          </w:tcPr>
          <w:p w:rsidR="00EE3446" w:rsidRPr="00824921" w:rsidRDefault="00EE3446" w:rsidP="00EE3446">
            <w:pPr>
              <w:spacing w:before="120" w:after="120"/>
            </w:pPr>
          </w:p>
        </w:tc>
      </w:tr>
      <w:tr w:rsidR="00EE3446" w:rsidTr="00590178">
        <w:trPr>
          <w:trHeight w:val="602"/>
        </w:trPr>
        <w:tc>
          <w:tcPr>
            <w:tcW w:w="1813" w:type="pct"/>
            <w:noWrap/>
          </w:tcPr>
          <w:p w:rsidR="00EE3446" w:rsidRPr="00824921" w:rsidRDefault="00EE3446" w:rsidP="00EE3446">
            <w:pPr>
              <w:spacing w:before="120" w:after="120"/>
            </w:pPr>
            <w:r w:rsidRPr="00824921">
              <w:t>CTE BDC.9.1.12 Insert HTML entities, superscripts, and subscripts.</w:t>
            </w:r>
          </w:p>
        </w:tc>
        <w:tc>
          <w:tcPr>
            <w:tcW w:w="3187" w:type="pct"/>
          </w:tcPr>
          <w:p w:rsidR="00EE3446" w:rsidRPr="00824921" w:rsidRDefault="00EE3446" w:rsidP="00EE3446">
            <w:pPr>
              <w:spacing w:before="120" w:after="120"/>
            </w:pPr>
          </w:p>
        </w:tc>
      </w:tr>
      <w:tr w:rsidR="00EE3446" w:rsidTr="00590178">
        <w:trPr>
          <w:trHeight w:val="602"/>
        </w:trPr>
        <w:tc>
          <w:tcPr>
            <w:tcW w:w="1813" w:type="pct"/>
            <w:noWrap/>
          </w:tcPr>
          <w:p w:rsidR="00EE3446" w:rsidRPr="00824921" w:rsidRDefault="00EE3446" w:rsidP="00EE3446">
            <w:pPr>
              <w:spacing w:before="120" w:after="120"/>
            </w:pPr>
            <w:r w:rsidRPr="00824921">
              <w:t>CTE BDC.9.1.13 Create a horizontal rule.</w:t>
            </w:r>
          </w:p>
        </w:tc>
        <w:tc>
          <w:tcPr>
            <w:tcW w:w="3187" w:type="pct"/>
          </w:tcPr>
          <w:p w:rsidR="00EE3446" w:rsidRPr="00824921" w:rsidRDefault="00EE3446" w:rsidP="00EE3446">
            <w:pPr>
              <w:spacing w:before="120" w:after="120"/>
            </w:pPr>
          </w:p>
        </w:tc>
      </w:tr>
      <w:tr w:rsidR="00EE3446" w:rsidTr="00590178">
        <w:trPr>
          <w:trHeight w:val="602"/>
        </w:trPr>
        <w:tc>
          <w:tcPr>
            <w:tcW w:w="1813" w:type="pct"/>
            <w:noWrap/>
          </w:tcPr>
          <w:p w:rsidR="00EE3446" w:rsidRPr="00824921" w:rsidRDefault="00EE3446" w:rsidP="00EE3446">
            <w:pPr>
              <w:spacing w:before="120" w:after="120"/>
            </w:pPr>
            <w:r w:rsidRPr="00824921">
              <w:t>CTE BDC.9.1.14 Create ordered and unordered lists.</w:t>
            </w:r>
          </w:p>
        </w:tc>
        <w:tc>
          <w:tcPr>
            <w:tcW w:w="3187" w:type="pct"/>
          </w:tcPr>
          <w:p w:rsidR="00EE3446" w:rsidRDefault="00EE3446" w:rsidP="00EE3446">
            <w:pPr>
              <w:spacing w:before="120" w:after="120"/>
            </w:pPr>
          </w:p>
        </w:tc>
      </w:tr>
      <w:tr w:rsidR="00EE3446" w:rsidTr="00590178">
        <w:trPr>
          <w:trHeight w:val="602"/>
        </w:trPr>
        <w:tc>
          <w:tcPr>
            <w:tcW w:w="1813" w:type="pct"/>
            <w:noWrap/>
          </w:tcPr>
          <w:p w:rsidR="00EE3446" w:rsidRPr="007100F6" w:rsidRDefault="00EE3446" w:rsidP="00225FB9">
            <w:pPr>
              <w:spacing w:before="120" w:after="120"/>
            </w:pPr>
            <w:r w:rsidRPr="007100F6">
              <w:t>CTE BDC.9.1.15 Create tables.</w:t>
            </w:r>
          </w:p>
        </w:tc>
        <w:tc>
          <w:tcPr>
            <w:tcW w:w="3187" w:type="pct"/>
          </w:tcPr>
          <w:p w:rsidR="00EE3446" w:rsidRPr="007100F6" w:rsidRDefault="00EE3446" w:rsidP="00225FB9">
            <w:pPr>
              <w:spacing w:before="120" w:after="120"/>
            </w:pPr>
          </w:p>
        </w:tc>
      </w:tr>
      <w:tr w:rsidR="00EE3446" w:rsidTr="00590178">
        <w:trPr>
          <w:trHeight w:val="602"/>
        </w:trPr>
        <w:tc>
          <w:tcPr>
            <w:tcW w:w="1813" w:type="pct"/>
            <w:noWrap/>
          </w:tcPr>
          <w:p w:rsidR="00EE3446" w:rsidRPr="007100F6" w:rsidRDefault="00EE3446" w:rsidP="00225FB9">
            <w:pPr>
              <w:spacing w:before="120" w:after="120"/>
            </w:pPr>
            <w:r w:rsidRPr="007100F6">
              <w:t>CTE BDC.9.1.16 Learn where to place anchors on a web page.</w:t>
            </w:r>
          </w:p>
        </w:tc>
        <w:tc>
          <w:tcPr>
            <w:tcW w:w="3187" w:type="pct"/>
          </w:tcPr>
          <w:p w:rsidR="00EE3446" w:rsidRPr="007100F6" w:rsidRDefault="00EE3446" w:rsidP="00225FB9">
            <w:pPr>
              <w:spacing w:before="120" w:after="120"/>
            </w:pPr>
          </w:p>
        </w:tc>
      </w:tr>
      <w:tr w:rsidR="00EE3446" w:rsidTr="00590178">
        <w:trPr>
          <w:trHeight w:val="602"/>
        </w:trPr>
        <w:tc>
          <w:tcPr>
            <w:tcW w:w="1813" w:type="pct"/>
            <w:noWrap/>
          </w:tcPr>
          <w:p w:rsidR="00EE3446" w:rsidRPr="007100F6" w:rsidRDefault="00EE3446" w:rsidP="00225FB9">
            <w:pPr>
              <w:spacing w:before="120" w:after="120"/>
            </w:pPr>
            <w:r w:rsidRPr="007100F6">
              <w:t>CTE BDC.9.1.17 Create links.</w:t>
            </w:r>
          </w:p>
        </w:tc>
        <w:tc>
          <w:tcPr>
            <w:tcW w:w="3187" w:type="pct"/>
          </w:tcPr>
          <w:p w:rsidR="00EE3446" w:rsidRDefault="00EE3446" w:rsidP="00225FB9">
            <w:pPr>
              <w:spacing w:before="120" w:after="120"/>
            </w:pPr>
          </w:p>
        </w:tc>
      </w:tr>
      <w:tr w:rsidR="00EE3446" w:rsidTr="00590178">
        <w:trPr>
          <w:trHeight w:val="602"/>
        </w:trPr>
        <w:tc>
          <w:tcPr>
            <w:tcW w:w="1813" w:type="pct"/>
            <w:noWrap/>
          </w:tcPr>
          <w:p w:rsidR="00EE3446" w:rsidRPr="002C5248" w:rsidRDefault="00EE3446" w:rsidP="00225FB9">
            <w:pPr>
              <w:spacing w:before="120" w:after="120"/>
            </w:pPr>
            <w:r w:rsidRPr="002C5248">
              <w:t>CTE BDC.9.1.18 Create links to e‐mail.</w:t>
            </w:r>
          </w:p>
        </w:tc>
        <w:tc>
          <w:tcPr>
            <w:tcW w:w="3187" w:type="pct"/>
          </w:tcPr>
          <w:p w:rsidR="00EE3446" w:rsidRDefault="00EE3446" w:rsidP="00225FB9">
            <w:pPr>
              <w:spacing w:before="120" w:after="120"/>
            </w:pPr>
          </w:p>
        </w:tc>
      </w:tr>
      <w:tr w:rsidR="00225FB9" w:rsidTr="00590178">
        <w:trPr>
          <w:trHeight w:val="602"/>
        </w:trPr>
        <w:tc>
          <w:tcPr>
            <w:tcW w:w="1813" w:type="pct"/>
            <w:noWrap/>
          </w:tcPr>
          <w:p w:rsidR="00225FB9" w:rsidRPr="00EC3198" w:rsidRDefault="00225FB9" w:rsidP="00225FB9">
            <w:pPr>
              <w:spacing w:before="120" w:after="120"/>
            </w:pPr>
            <w:r w:rsidRPr="00EC3198">
              <w:lastRenderedPageBreak/>
              <w:t>CTE BDC.9.1.19 Embed Widgets on a Web page.</w:t>
            </w:r>
          </w:p>
        </w:tc>
        <w:tc>
          <w:tcPr>
            <w:tcW w:w="3187" w:type="pct"/>
          </w:tcPr>
          <w:p w:rsidR="00225FB9" w:rsidRPr="00EC3198" w:rsidRDefault="00225FB9" w:rsidP="00225FB9">
            <w:pPr>
              <w:spacing w:before="120" w:after="120"/>
            </w:pPr>
          </w:p>
        </w:tc>
      </w:tr>
      <w:tr w:rsidR="00225FB9" w:rsidTr="00590178">
        <w:trPr>
          <w:trHeight w:val="602"/>
        </w:trPr>
        <w:tc>
          <w:tcPr>
            <w:tcW w:w="1813" w:type="pct"/>
            <w:noWrap/>
          </w:tcPr>
          <w:p w:rsidR="00225FB9" w:rsidRPr="00EC3198" w:rsidRDefault="00225FB9" w:rsidP="00225FB9">
            <w:pPr>
              <w:spacing w:before="120" w:after="120"/>
            </w:pPr>
            <w:r w:rsidRPr="00EC3198">
              <w:t>CTE BDC.9.1.20 Use the &lt;</w:t>
            </w:r>
            <w:proofErr w:type="spellStart"/>
            <w:r w:rsidRPr="00EC3198">
              <w:t>img</w:t>
            </w:r>
            <w:proofErr w:type="spellEnd"/>
            <w:r w:rsidRPr="00EC3198">
              <w:t>&gt; element.</w:t>
            </w:r>
          </w:p>
        </w:tc>
        <w:tc>
          <w:tcPr>
            <w:tcW w:w="3187" w:type="pct"/>
          </w:tcPr>
          <w:p w:rsidR="00225FB9" w:rsidRPr="00EC3198" w:rsidRDefault="00225FB9" w:rsidP="00225FB9">
            <w:pPr>
              <w:spacing w:before="120" w:after="120"/>
            </w:pPr>
          </w:p>
        </w:tc>
      </w:tr>
      <w:tr w:rsidR="00225FB9" w:rsidTr="00590178">
        <w:trPr>
          <w:trHeight w:val="602"/>
        </w:trPr>
        <w:tc>
          <w:tcPr>
            <w:tcW w:w="1813" w:type="pct"/>
            <w:noWrap/>
          </w:tcPr>
          <w:p w:rsidR="00225FB9" w:rsidRPr="00EC3198" w:rsidRDefault="00225FB9" w:rsidP="00225FB9">
            <w:pPr>
              <w:spacing w:before="120" w:after="120"/>
            </w:pPr>
            <w:r w:rsidRPr="00EC3198">
              <w:t>CTE BDC.9.1.21 Use and image as a link.</w:t>
            </w:r>
          </w:p>
        </w:tc>
        <w:tc>
          <w:tcPr>
            <w:tcW w:w="3187" w:type="pct"/>
          </w:tcPr>
          <w:p w:rsidR="00225FB9" w:rsidRDefault="00225FB9" w:rsidP="00225FB9">
            <w:pPr>
              <w:spacing w:before="120" w:after="120"/>
            </w:pPr>
          </w:p>
        </w:tc>
      </w:tr>
      <w:tr w:rsidR="00225FB9" w:rsidTr="00590178">
        <w:trPr>
          <w:trHeight w:val="602"/>
        </w:trPr>
        <w:tc>
          <w:tcPr>
            <w:tcW w:w="1813" w:type="pct"/>
            <w:noWrap/>
          </w:tcPr>
          <w:p w:rsidR="00225FB9" w:rsidRPr="00444CBA" w:rsidRDefault="00225FB9" w:rsidP="00225FB9">
            <w:pPr>
              <w:spacing w:before="120" w:after="120"/>
            </w:pPr>
            <w:r w:rsidRPr="00444CBA">
              <w:t>CTE BDC.9.1.22 Organize files in your web directory.</w:t>
            </w:r>
          </w:p>
        </w:tc>
        <w:tc>
          <w:tcPr>
            <w:tcW w:w="3187" w:type="pct"/>
          </w:tcPr>
          <w:p w:rsidR="00225FB9" w:rsidRPr="00444CBA" w:rsidRDefault="00225FB9" w:rsidP="00225FB9">
            <w:pPr>
              <w:spacing w:before="120" w:after="120"/>
            </w:pPr>
          </w:p>
        </w:tc>
      </w:tr>
      <w:tr w:rsidR="00225FB9" w:rsidTr="00590178">
        <w:trPr>
          <w:trHeight w:val="602"/>
        </w:trPr>
        <w:tc>
          <w:tcPr>
            <w:tcW w:w="1813" w:type="pct"/>
            <w:noWrap/>
          </w:tcPr>
          <w:p w:rsidR="00225FB9" w:rsidRPr="00444CBA" w:rsidRDefault="00225FB9" w:rsidP="00225FB9">
            <w:pPr>
              <w:spacing w:before="120" w:after="120"/>
            </w:pPr>
            <w:r w:rsidRPr="00444CBA">
              <w:t>CTE BDC.9.1.23 Understand paths and their application to links.</w:t>
            </w:r>
          </w:p>
        </w:tc>
        <w:tc>
          <w:tcPr>
            <w:tcW w:w="3187" w:type="pct"/>
          </w:tcPr>
          <w:p w:rsidR="00225FB9" w:rsidRPr="00444CBA" w:rsidRDefault="00225FB9" w:rsidP="00225FB9">
            <w:pPr>
              <w:spacing w:before="120" w:after="120"/>
            </w:pPr>
          </w:p>
        </w:tc>
      </w:tr>
      <w:tr w:rsidR="00225FB9" w:rsidTr="00590178">
        <w:trPr>
          <w:trHeight w:val="602"/>
        </w:trPr>
        <w:tc>
          <w:tcPr>
            <w:tcW w:w="1813" w:type="pct"/>
            <w:noWrap/>
          </w:tcPr>
          <w:p w:rsidR="00225FB9" w:rsidRPr="00444CBA" w:rsidRDefault="00225FB9" w:rsidP="00225FB9">
            <w:pPr>
              <w:spacing w:before="120" w:after="120"/>
            </w:pPr>
            <w:r w:rsidRPr="00444CBA">
              <w:t>CTE BDC.9.1.24 Demonstrate an understanding traffic and analytics.</w:t>
            </w:r>
          </w:p>
        </w:tc>
        <w:tc>
          <w:tcPr>
            <w:tcW w:w="3187" w:type="pct"/>
          </w:tcPr>
          <w:p w:rsidR="00225FB9" w:rsidRDefault="00225FB9" w:rsidP="00225FB9">
            <w:pPr>
              <w:spacing w:before="120" w:after="120"/>
            </w:pPr>
          </w:p>
        </w:tc>
      </w:tr>
    </w:tbl>
    <w:p w:rsidR="00914444" w:rsidRPr="00914444" w:rsidRDefault="00914444" w:rsidP="00914444">
      <w:pPr>
        <w:keepNext/>
        <w:keepLines/>
        <w:spacing w:before="240" w:after="0"/>
        <w:outlineLvl w:val="2"/>
        <w:rPr>
          <w:rFonts w:eastAsiaTheme="majorEastAsia" w:cstheme="majorBidi"/>
          <w:b/>
          <w:iCs/>
          <w:caps/>
          <w:color w:val="auto"/>
          <w:sz w:val="28"/>
          <w:szCs w:val="28"/>
        </w:rPr>
      </w:pPr>
      <w:r w:rsidRPr="00914444">
        <w:rPr>
          <w:rFonts w:eastAsia="Times New Roman" w:cstheme="majorBidi"/>
          <w:b/>
          <w:color w:val="auto"/>
          <w:szCs w:val="24"/>
        </w:rPr>
        <w:t xml:space="preserve">Performance Standard BDC.9.2 Use </w:t>
      </w:r>
      <w:r>
        <w:rPr>
          <w:rFonts w:eastAsia="Times New Roman" w:cstheme="majorBidi"/>
          <w:b/>
          <w:color w:val="auto"/>
          <w:szCs w:val="24"/>
        </w:rPr>
        <w:t>Styles t</w:t>
      </w:r>
      <w:r w:rsidRPr="00914444">
        <w:rPr>
          <w:rFonts w:eastAsia="Times New Roman" w:cstheme="majorBidi"/>
          <w:b/>
          <w:color w:val="auto"/>
          <w:szCs w:val="24"/>
        </w:rPr>
        <w:t>o Format Web Pages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914444" w:rsidRPr="00914444" w:rsidTr="00590178">
        <w:trPr>
          <w:trHeight w:val="312"/>
          <w:tblHeader/>
        </w:trPr>
        <w:tc>
          <w:tcPr>
            <w:tcW w:w="1813" w:type="pct"/>
            <w:shd w:val="clear" w:color="auto" w:fill="BFD4EF" w:themeFill="text2" w:themeFillTint="33"/>
            <w:noWrap/>
          </w:tcPr>
          <w:p w:rsidR="00914444" w:rsidRPr="00914444" w:rsidRDefault="00914444" w:rsidP="00914444">
            <w:pPr>
              <w:rPr>
                <w:rFonts w:eastAsia="Times New Roman"/>
                <w:b/>
              </w:rPr>
            </w:pPr>
            <w:r w:rsidRPr="00914444">
              <w:rPr>
                <w:rFonts w:eastAsia="Times New Roman"/>
                <w:b/>
              </w:rPr>
              <w:t>Student Competencies by Performance Standard</w:t>
            </w:r>
          </w:p>
        </w:tc>
        <w:tc>
          <w:tcPr>
            <w:tcW w:w="3187" w:type="pct"/>
            <w:shd w:val="clear" w:color="auto" w:fill="BFD4EF" w:themeFill="text2" w:themeFillTint="33"/>
          </w:tcPr>
          <w:p w:rsidR="00914444" w:rsidRPr="00914444" w:rsidRDefault="00914444" w:rsidP="00914444">
            <w:pPr>
              <w:rPr>
                <w:rFonts w:eastAsia="Times New Roman"/>
                <w:b/>
              </w:rPr>
            </w:pPr>
            <w:r w:rsidRPr="00914444">
              <w:rPr>
                <w:rFonts w:eastAsia="Times New Roman"/>
                <w:b/>
              </w:rPr>
              <w:t>Justification: Provide examples from materials as evidence to support each response for this section. Provide descripts, not just page numbers.</w:t>
            </w:r>
          </w:p>
        </w:tc>
      </w:tr>
      <w:tr w:rsidR="00914444" w:rsidRPr="00914444" w:rsidTr="00590178">
        <w:trPr>
          <w:trHeight w:val="602"/>
        </w:trPr>
        <w:tc>
          <w:tcPr>
            <w:tcW w:w="1813" w:type="pct"/>
            <w:noWrap/>
          </w:tcPr>
          <w:p w:rsidR="00914444" w:rsidRPr="004101E3" w:rsidRDefault="00914444" w:rsidP="00914444">
            <w:pPr>
              <w:spacing w:before="120" w:after="120"/>
            </w:pPr>
            <w:r w:rsidRPr="004101E3">
              <w:t>CTE BDC.9.2.1 Identify the differences between HTML and CSS.</w:t>
            </w:r>
          </w:p>
        </w:tc>
        <w:tc>
          <w:tcPr>
            <w:tcW w:w="3187" w:type="pct"/>
          </w:tcPr>
          <w:p w:rsidR="00914444" w:rsidRPr="004101E3" w:rsidRDefault="00914444" w:rsidP="00914444">
            <w:pPr>
              <w:spacing w:before="120" w:after="120"/>
            </w:pPr>
          </w:p>
        </w:tc>
      </w:tr>
      <w:tr w:rsidR="00914444" w:rsidRPr="00914444" w:rsidTr="00590178">
        <w:trPr>
          <w:trHeight w:val="602"/>
        </w:trPr>
        <w:tc>
          <w:tcPr>
            <w:tcW w:w="1813" w:type="pct"/>
            <w:noWrap/>
          </w:tcPr>
          <w:p w:rsidR="00914444" w:rsidRPr="004101E3" w:rsidRDefault="00914444" w:rsidP="00914444">
            <w:pPr>
              <w:spacing w:before="120" w:after="120"/>
            </w:pPr>
            <w:r w:rsidRPr="004101E3">
              <w:t>CTE BDC.9.2.2 Write CSS Styles.</w:t>
            </w:r>
          </w:p>
        </w:tc>
        <w:tc>
          <w:tcPr>
            <w:tcW w:w="3187" w:type="pct"/>
          </w:tcPr>
          <w:p w:rsidR="00914444" w:rsidRPr="004101E3" w:rsidRDefault="00914444" w:rsidP="00914444">
            <w:pPr>
              <w:spacing w:before="120" w:after="120"/>
            </w:pPr>
          </w:p>
        </w:tc>
      </w:tr>
      <w:tr w:rsidR="00914444" w:rsidRPr="00914444" w:rsidTr="00590178">
        <w:trPr>
          <w:trHeight w:val="602"/>
        </w:trPr>
        <w:tc>
          <w:tcPr>
            <w:tcW w:w="1813" w:type="pct"/>
            <w:noWrap/>
          </w:tcPr>
          <w:p w:rsidR="00914444" w:rsidRPr="004101E3" w:rsidRDefault="00914444" w:rsidP="00914444">
            <w:pPr>
              <w:spacing w:before="120" w:after="120"/>
            </w:pPr>
            <w:r w:rsidRPr="004101E3">
              <w:t>CTE BDC.9.2.3 Create an embedded style.</w:t>
            </w:r>
          </w:p>
        </w:tc>
        <w:tc>
          <w:tcPr>
            <w:tcW w:w="3187" w:type="pct"/>
          </w:tcPr>
          <w:p w:rsidR="00914444" w:rsidRDefault="00914444" w:rsidP="00914444">
            <w:pPr>
              <w:spacing w:before="120" w:after="120"/>
            </w:pPr>
          </w:p>
        </w:tc>
      </w:tr>
      <w:tr w:rsidR="00914444" w:rsidRPr="00914444" w:rsidTr="00590178">
        <w:trPr>
          <w:trHeight w:val="602"/>
        </w:trPr>
        <w:tc>
          <w:tcPr>
            <w:tcW w:w="1813" w:type="pct"/>
            <w:noWrap/>
          </w:tcPr>
          <w:p w:rsidR="00914444" w:rsidRPr="003B7A58" w:rsidRDefault="00914444" w:rsidP="00914444">
            <w:pPr>
              <w:spacing w:before="120" w:after="120"/>
            </w:pPr>
            <w:r w:rsidRPr="003B7A58">
              <w:t>CTE BDC.9.2.4 Understand and use the font property.</w:t>
            </w:r>
          </w:p>
        </w:tc>
        <w:tc>
          <w:tcPr>
            <w:tcW w:w="3187" w:type="pct"/>
          </w:tcPr>
          <w:p w:rsidR="00914444" w:rsidRPr="003B7A58" w:rsidRDefault="00914444" w:rsidP="00914444">
            <w:pPr>
              <w:spacing w:before="120" w:after="120"/>
            </w:pPr>
          </w:p>
        </w:tc>
      </w:tr>
      <w:tr w:rsidR="00914444" w:rsidRPr="00914444" w:rsidTr="00590178">
        <w:trPr>
          <w:trHeight w:val="602"/>
        </w:trPr>
        <w:tc>
          <w:tcPr>
            <w:tcW w:w="1813" w:type="pct"/>
            <w:noWrap/>
          </w:tcPr>
          <w:p w:rsidR="00914444" w:rsidRPr="003B7A58" w:rsidRDefault="00914444" w:rsidP="00914444">
            <w:pPr>
              <w:spacing w:before="120" w:after="120"/>
            </w:pPr>
            <w:r w:rsidRPr="003B7A58">
              <w:t>CTE BDC.9.2.5 Control line spacing and white space.</w:t>
            </w:r>
          </w:p>
        </w:tc>
        <w:tc>
          <w:tcPr>
            <w:tcW w:w="3187" w:type="pct"/>
          </w:tcPr>
          <w:p w:rsidR="00914444" w:rsidRPr="003B7A58" w:rsidRDefault="00914444" w:rsidP="00914444">
            <w:pPr>
              <w:spacing w:before="120" w:after="120"/>
            </w:pPr>
          </w:p>
        </w:tc>
      </w:tr>
      <w:tr w:rsidR="00914444" w:rsidRPr="00914444" w:rsidTr="00590178">
        <w:trPr>
          <w:trHeight w:val="602"/>
        </w:trPr>
        <w:tc>
          <w:tcPr>
            <w:tcW w:w="1813" w:type="pct"/>
            <w:noWrap/>
          </w:tcPr>
          <w:p w:rsidR="00914444" w:rsidRPr="003B7A58" w:rsidRDefault="00914444" w:rsidP="00914444">
            <w:pPr>
              <w:spacing w:before="120" w:after="120"/>
            </w:pPr>
            <w:r w:rsidRPr="003B7A58">
              <w:t xml:space="preserve">CTE BDC.9.2.6 Change foreground and background </w:t>
            </w:r>
            <w:r w:rsidRPr="003B7A58">
              <w:lastRenderedPageBreak/>
              <w:t>colors on a Web page with and without CSS.</w:t>
            </w:r>
          </w:p>
        </w:tc>
        <w:tc>
          <w:tcPr>
            <w:tcW w:w="3187" w:type="pct"/>
          </w:tcPr>
          <w:p w:rsidR="00914444" w:rsidRDefault="00914444" w:rsidP="00914444">
            <w:pPr>
              <w:spacing w:before="120" w:after="120"/>
            </w:pPr>
          </w:p>
        </w:tc>
      </w:tr>
      <w:tr w:rsidR="00914444" w:rsidRPr="00914444" w:rsidTr="00590178">
        <w:trPr>
          <w:trHeight w:val="602"/>
        </w:trPr>
        <w:tc>
          <w:tcPr>
            <w:tcW w:w="1813" w:type="pct"/>
            <w:noWrap/>
          </w:tcPr>
          <w:p w:rsidR="00914444" w:rsidRPr="00223D9C" w:rsidRDefault="00914444" w:rsidP="00914444">
            <w:pPr>
              <w:spacing w:before="120" w:after="120"/>
            </w:pPr>
            <w:r w:rsidRPr="00223D9C">
              <w:t>CTE BDC.9.2.7 Create and apply inline styles.</w:t>
            </w:r>
          </w:p>
        </w:tc>
        <w:tc>
          <w:tcPr>
            <w:tcW w:w="3187" w:type="pct"/>
          </w:tcPr>
          <w:p w:rsidR="00914444" w:rsidRPr="00223D9C" w:rsidRDefault="00914444" w:rsidP="00914444">
            <w:pPr>
              <w:spacing w:before="120" w:after="120"/>
            </w:pPr>
          </w:p>
        </w:tc>
      </w:tr>
      <w:tr w:rsidR="00914444" w:rsidRPr="00914444" w:rsidTr="00590178">
        <w:trPr>
          <w:trHeight w:val="602"/>
        </w:trPr>
        <w:tc>
          <w:tcPr>
            <w:tcW w:w="1813" w:type="pct"/>
            <w:noWrap/>
          </w:tcPr>
          <w:p w:rsidR="00914444" w:rsidRPr="00223D9C" w:rsidRDefault="00914444" w:rsidP="00914444">
            <w:pPr>
              <w:spacing w:before="120" w:after="120"/>
            </w:pPr>
            <w:r w:rsidRPr="00223D9C">
              <w:t>CTE BDC.9.2.8 Use classes to style several tags.</w:t>
            </w:r>
          </w:p>
        </w:tc>
        <w:tc>
          <w:tcPr>
            <w:tcW w:w="3187" w:type="pct"/>
          </w:tcPr>
          <w:p w:rsidR="00914444" w:rsidRDefault="00914444" w:rsidP="00914444">
            <w:pPr>
              <w:spacing w:before="120" w:after="120"/>
            </w:pPr>
          </w:p>
        </w:tc>
      </w:tr>
    </w:tbl>
    <w:p w:rsidR="00914444" w:rsidRPr="00914444" w:rsidRDefault="00914444" w:rsidP="00914444">
      <w:pPr>
        <w:keepNext/>
        <w:keepLines/>
        <w:spacing w:before="240" w:after="0"/>
        <w:outlineLvl w:val="2"/>
        <w:rPr>
          <w:rFonts w:eastAsiaTheme="majorEastAsia" w:cstheme="majorBidi"/>
          <w:b/>
          <w:iCs/>
          <w:caps/>
          <w:color w:val="auto"/>
          <w:sz w:val="28"/>
          <w:szCs w:val="28"/>
        </w:rPr>
      </w:pPr>
      <w:r w:rsidRPr="00914444">
        <w:rPr>
          <w:rFonts w:eastAsia="Times New Roman" w:cstheme="majorBidi"/>
          <w:b/>
          <w:color w:val="auto"/>
          <w:szCs w:val="24"/>
        </w:rPr>
        <w:t xml:space="preserve">Performance Standard BDC.9.3 Use </w:t>
      </w:r>
      <w:r>
        <w:rPr>
          <w:rFonts w:eastAsia="Times New Roman" w:cstheme="majorBidi"/>
          <w:b/>
          <w:color w:val="auto"/>
          <w:szCs w:val="24"/>
        </w:rPr>
        <w:t>Styles t</w:t>
      </w:r>
      <w:r w:rsidRPr="00914444">
        <w:rPr>
          <w:rFonts w:eastAsia="Times New Roman" w:cstheme="majorBidi"/>
          <w:b/>
          <w:color w:val="auto"/>
          <w:szCs w:val="24"/>
        </w:rPr>
        <w:t>o Format Web Pages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914444" w:rsidRPr="00914444" w:rsidTr="002F2241">
        <w:trPr>
          <w:trHeight w:val="312"/>
          <w:tblHeader/>
        </w:trPr>
        <w:tc>
          <w:tcPr>
            <w:tcW w:w="1813" w:type="pct"/>
            <w:shd w:val="clear" w:color="auto" w:fill="BFD4EF" w:themeFill="text2" w:themeFillTint="33"/>
            <w:noWrap/>
          </w:tcPr>
          <w:p w:rsidR="00914444" w:rsidRPr="00914444" w:rsidRDefault="00914444" w:rsidP="00914444">
            <w:pPr>
              <w:rPr>
                <w:rFonts w:eastAsia="Times New Roman"/>
                <w:b/>
              </w:rPr>
            </w:pPr>
            <w:bookmarkStart w:id="1" w:name="_GoBack" w:colFirst="0" w:colLast="1"/>
            <w:r w:rsidRPr="00914444">
              <w:rPr>
                <w:rFonts w:eastAsia="Times New Roman"/>
                <w:b/>
              </w:rPr>
              <w:t>Student Competencies by Performance Standard</w:t>
            </w:r>
          </w:p>
        </w:tc>
        <w:tc>
          <w:tcPr>
            <w:tcW w:w="3187" w:type="pct"/>
            <w:shd w:val="clear" w:color="auto" w:fill="BFD4EF" w:themeFill="text2" w:themeFillTint="33"/>
          </w:tcPr>
          <w:p w:rsidR="00914444" w:rsidRPr="00914444" w:rsidRDefault="00914444" w:rsidP="00914444">
            <w:pPr>
              <w:rPr>
                <w:rFonts w:eastAsia="Times New Roman"/>
                <w:b/>
              </w:rPr>
            </w:pPr>
            <w:r w:rsidRPr="00914444">
              <w:rPr>
                <w:rFonts w:eastAsia="Times New Roman"/>
                <w:b/>
              </w:rPr>
              <w:t>Justification: Provide examples from materials as evidence to support each response for this section. Provide descripts, not just page numbers.</w:t>
            </w:r>
          </w:p>
        </w:tc>
      </w:tr>
      <w:bookmarkEnd w:id="1"/>
      <w:tr w:rsidR="00914444" w:rsidRPr="00914444" w:rsidTr="00590178">
        <w:trPr>
          <w:trHeight w:val="602"/>
        </w:trPr>
        <w:tc>
          <w:tcPr>
            <w:tcW w:w="1813" w:type="pct"/>
            <w:noWrap/>
          </w:tcPr>
          <w:p w:rsidR="00914444" w:rsidRPr="00F61329" w:rsidRDefault="00914444" w:rsidP="00914444">
            <w:pPr>
              <w:spacing w:before="120" w:after="120"/>
            </w:pPr>
            <w:r w:rsidRPr="00F61329">
              <w:t>CTE BDC.9.3.1 Identify and create dependent and independent classes.</w:t>
            </w:r>
          </w:p>
        </w:tc>
        <w:tc>
          <w:tcPr>
            <w:tcW w:w="3187" w:type="pct"/>
          </w:tcPr>
          <w:p w:rsidR="00914444" w:rsidRDefault="00914444" w:rsidP="00914444">
            <w:pPr>
              <w:spacing w:before="120" w:after="120"/>
            </w:pPr>
          </w:p>
        </w:tc>
      </w:tr>
      <w:tr w:rsidR="00914444" w:rsidRPr="00914444" w:rsidTr="00590178">
        <w:trPr>
          <w:trHeight w:val="602"/>
        </w:trPr>
        <w:tc>
          <w:tcPr>
            <w:tcW w:w="1813" w:type="pct"/>
            <w:noWrap/>
          </w:tcPr>
          <w:p w:rsidR="00914444" w:rsidRPr="006D5BEE" w:rsidRDefault="00914444" w:rsidP="00CD0D6D">
            <w:pPr>
              <w:spacing w:before="120" w:after="120"/>
            </w:pPr>
            <w:r w:rsidRPr="006D5BEE">
              <w:t>CTE BDC.9.3.2 Use external style sheets to format several Web pages.</w:t>
            </w:r>
          </w:p>
        </w:tc>
        <w:tc>
          <w:tcPr>
            <w:tcW w:w="3187" w:type="pct"/>
          </w:tcPr>
          <w:p w:rsidR="00914444" w:rsidRPr="006D5BEE" w:rsidRDefault="00914444" w:rsidP="00CD0D6D">
            <w:pPr>
              <w:spacing w:before="120" w:after="120"/>
            </w:pPr>
          </w:p>
        </w:tc>
      </w:tr>
      <w:tr w:rsidR="00914444" w:rsidRPr="00914444" w:rsidTr="00590178">
        <w:trPr>
          <w:trHeight w:val="602"/>
        </w:trPr>
        <w:tc>
          <w:tcPr>
            <w:tcW w:w="1813" w:type="pct"/>
            <w:noWrap/>
          </w:tcPr>
          <w:p w:rsidR="00914444" w:rsidRPr="006D5BEE" w:rsidRDefault="00914444" w:rsidP="00914444">
            <w:pPr>
              <w:spacing w:before="120" w:after="120"/>
            </w:pPr>
            <w:r w:rsidRPr="006D5BEE">
              <w:t>CTE BDC.9.3.3 Understand how to position text on a Web page.</w:t>
            </w:r>
          </w:p>
        </w:tc>
        <w:tc>
          <w:tcPr>
            <w:tcW w:w="3187" w:type="pct"/>
          </w:tcPr>
          <w:p w:rsidR="00914444" w:rsidRPr="006D5BEE" w:rsidRDefault="00914444" w:rsidP="00914444">
            <w:pPr>
              <w:spacing w:before="120" w:after="120"/>
            </w:pPr>
          </w:p>
        </w:tc>
      </w:tr>
      <w:tr w:rsidR="00914444" w:rsidRPr="00914444" w:rsidTr="00590178">
        <w:trPr>
          <w:trHeight w:val="602"/>
        </w:trPr>
        <w:tc>
          <w:tcPr>
            <w:tcW w:w="1813" w:type="pct"/>
            <w:noWrap/>
          </w:tcPr>
          <w:p w:rsidR="00914444" w:rsidRPr="006D5BEE" w:rsidRDefault="00914444" w:rsidP="00914444">
            <w:pPr>
              <w:spacing w:before="120" w:after="120"/>
            </w:pPr>
            <w:r w:rsidRPr="006D5BEE">
              <w:t>CTE BDC.9.3.4 Use the &lt;span&gt; tag.</w:t>
            </w:r>
          </w:p>
        </w:tc>
        <w:tc>
          <w:tcPr>
            <w:tcW w:w="3187" w:type="pct"/>
          </w:tcPr>
          <w:p w:rsidR="00914444" w:rsidRPr="006D5BEE" w:rsidRDefault="00914444" w:rsidP="00914444">
            <w:pPr>
              <w:spacing w:before="120" w:after="120"/>
            </w:pPr>
          </w:p>
        </w:tc>
      </w:tr>
      <w:tr w:rsidR="00914444" w:rsidRPr="00914444" w:rsidTr="00590178">
        <w:trPr>
          <w:trHeight w:val="602"/>
        </w:trPr>
        <w:tc>
          <w:tcPr>
            <w:tcW w:w="1813" w:type="pct"/>
            <w:noWrap/>
          </w:tcPr>
          <w:p w:rsidR="00914444" w:rsidRPr="006D5BEE" w:rsidRDefault="00914444" w:rsidP="00914444">
            <w:pPr>
              <w:spacing w:before="120" w:after="120"/>
            </w:pPr>
            <w:r w:rsidRPr="006D5BEE">
              <w:t>CTE BDC.9.3.5 Use the &lt;div&gt; tag.</w:t>
            </w:r>
          </w:p>
        </w:tc>
        <w:tc>
          <w:tcPr>
            <w:tcW w:w="3187" w:type="pct"/>
          </w:tcPr>
          <w:p w:rsidR="00914444" w:rsidRDefault="00914444" w:rsidP="00914444">
            <w:pPr>
              <w:spacing w:before="120" w:after="120"/>
            </w:pPr>
          </w:p>
        </w:tc>
      </w:tr>
      <w:tr w:rsidR="00914444" w:rsidRPr="00914444" w:rsidTr="00590178">
        <w:trPr>
          <w:trHeight w:val="602"/>
        </w:trPr>
        <w:tc>
          <w:tcPr>
            <w:tcW w:w="1813" w:type="pct"/>
            <w:noWrap/>
          </w:tcPr>
          <w:p w:rsidR="00914444" w:rsidRPr="007A79C3" w:rsidRDefault="00914444" w:rsidP="00914444">
            <w:pPr>
              <w:spacing w:before="120" w:after="120"/>
            </w:pPr>
            <w:r w:rsidRPr="007A79C3">
              <w:t>CTE BDC.9.3.6 Investigate the box model.</w:t>
            </w:r>
          </w:p>
        </w:tc>
        <w:tc>
          <w:tcPr>
            <w:tcW w:w="3187" w:type="pct"/>
          </w:tcPr>
          <w:p w:rsidR="00914444" w:rsidRDefault="00914444" w:rsidP="00914444">
            <w:pPr>
              <w:spacing w:before="120" w:after="120"/>
            </w:pPr>
          </w:p>
        </w:tc>
      </w:tr>
      <w:tr w:rsidR="00CD0D6D" w:rsidRPr="00914444" w:rsidTr="00590178">
        <w:trPr>
          <w:trHeight w:val="602"/>
        </w:trPr>
        <w:tc>
          <w:tcPr>
            <w:tcW w:w="1813" w:type="pct"/>
            <w:noWrap/>
          </w:tcPr>
          <w:p w:rsidR="00CD0D6D" w:rsidRPr="0070039B" w:rsidRDefault="00CD0D6D" w:rsidP="00CD0D6D">
            <w:pPr>
              <w:spacing w:before="120" w:after="120"/>
            </w:pPr>
            <w:r w:rsidRPr="0070039B">
              <w:t>CTE BDC.9.3.7 Explore the padding, margin, and border properties.</w:t>
            </w:r>
          </w:p>
        </w:tc>
        <w:tc>
          <w:tcPr>
            <w:tcW w:w="3187" w:type="pct"/>
          </w:tcPr>
          <w:p w:rsidR="00CD0D6D" w:rsidRPr="0070039B" w:rsidRDefault="00CD0D6D" w:rsidP="00CD0D6D">
            <w:pPr>
              <w:spacing w:before="120" w:after="120"/>
            </w:pPr>
          </w:p>
        </w:tc>
      </w:tr>
      <w:tr w:rsidR="00CD0D6D" w:rsidRPr="00914444" w:rsidTr="00590178">
        <w:trPr>
          <w:trHeight w:val="602"/>
        </w:trPr>
        <w:tc>
          <w:tcPr>
            <w:tcW w:w="1813" w:type="pct"/>
            <w:noWrap/>
          </w:tcPr>
          <w:p w:rsidR="00CD0D6D" w:rsidRPr="0070039B" w:rsidRDefault="00CD0D6D" w:rsidP="00CD0D6D">
            <w:pPr>
              <w:spacing w:before="120" w:after="120"/>
            </w:pPr>
            <w:r w:rsidRPr="0070039B">
              <w:t>CTE BDC.9.3.8 Group links on a page.</w:t>
            </w:r>
          </w:p>
        </w:tc>
        <w:tc>
          <w:tcPr>
            <w:tcW w:w="3187" w:type="pct"/>
          </w:tcPr>
          <w:p w:rsidR="00CD0D6D" w:rsidRPr="0070039B" w:rsidRDefault="00CD0D6D" w:rsidP="00CD0D6D">
            <w:pPr>
              <w:spacing w:before="120" w:after="120"/>
            </w:pPr>
          </w:p>
        </w:tc>
      </w:tr>
      <w:tr w:rsidR="00CD0D6D" w:rsidRPr="00914444" w:rsidTr="00590178">
        <w:trPr>
          <w:trHeight w:val="602"/>
        </w:trPr>
        <w:tc>
          <w:tcPr>
            <w:tcW w:w="1813" w:type="pct"/>
            <w:noWrap/>
          </w:tcPr>
          <w:p w:rsidR="00CD0D6D" w:rsidRPr="0070039B" w:rsidRDefault="00CD0D6D" w:rsidP="00CD0D6D">
            <w:pPr>
              <w:spacing w:before="120" w:after="120"/>
            </w:pPr>
            <w:r w:rsidRPr="0070039B">
              <w:t>CTE BDC.9.3.9 Use CSS to style links.</w:t>
            </w:r>
          </w:p>
        </w:tc>
        <w:tc>
          <w:tcPr>
            <w:tcW w:w="3187" w:type="pct"/>
          </w:tcPr>
          <w:p w:rsidR="00CD0D6D" w:rsidRPr="0070039B" w:rsidRDefault="00CD0D6D" w:rsidP="00CD0D6D">
            <w:pPr>
              <w:spacing w:before="120" w:after="120"/>
            </w:pPr>
          </w:p>
        </w:tc>
      </w:tr>
      <w:tr w:rsidR="00CD0D6D" w:rsidRPr="00914444" w:rsidTr="00590178">
        <w:trPr>
          <w:trHeight w:val="602"/>
        </w:trPr>
        <w:tc>
          <w:tcPr>
            <w:tcW w:w="1813" w:type="pct"/>
            <w:noWrap/>
          </w:tcPr>
          <w:p w:rsidR="00CD0D6D" w:rsidRPr="0070039B" w:rsidRDefault="00CD0D6D" w:rsidP="00CD0D6D">
            <w:pPr>
              <w:spacing w:before="120" w:after="120"/>
            </w:pPr>
            <w:r w:rsidRPr="0070039B">
              <w:lastRenderedPageBreak/>
              <w:t>CTE BDC.9.3.10 Create a stylized navigation.</w:t>
            </w:r>
          </w:p>
        </w:tc>
        <w:tc>
          <w:tcPr>
            <w:tcW w:w="3187" w:type="pct"/>
          </w:tcPr>
          <w:p w:rsidR="00CD0D6D" w:rsidRDefault="00CD0D6D" w:rsidP="00CD0D6D">
            <w:pPr>
              <w:spacing w:before="120" w:after="120"/>
            </w:pPr>
          </w:p>
        </w:tc>
      </w:tr>
    </w:tbl>
    <w:p w:rsidR="00EB327F" w:rsidRDefault="00EB327F" w:rsidP="003411D8">
      <w:pPr>
        <w:pStyle w:val="Heading3"/>
        <w:rPr>
          <w:rStyle w:val="IntenseEmphasis"/>
          <w:rFonts w:eastAsiaTheme="minorHAnsi" w:cstheme="minorBidi"/>
          <w:b/>
          <w:color w:val="417FD0" w:themeColor="text2" w:themeTint="99"/>
          <w:sz w:val="28"/>
          <w:szCs w:val="28"/>
        </w:rPr>
      </w:pPr>
    </w:p>
    <w:p w:rsidR="0009565A" w:rsidRPr="00590178" w:rsidRDefault="00EB327F" w:rsidP="00590178">
      <w:pPr>
        <w:rPr>
          <w:rStyle w:val="IntenseEmphasis"/>
          <w:color w:val="417FD0" w:themeColor="text2" w:themeTint="99"/>
          <w:sz w:val="28"/>
          <w:szCs w:val="28"/>
        </w:rPr>
      </w:pPr>
      <w:r>
        <w:rPr>
          <w:rStyle w:val="IntenseEmphasis"/>
          <w:b w:val="0"/>
          <w:color w:val="417FD0" w:themeColor="text2" w:themeTint="99"/>
          <w:sz w:val="28"/>
          <w:szCs w:val="28"/>
        </w:rPr>
        <w:br w:type="page"/>
      </w:r>
      <w:r w:rsidR="00CD0D6D" w:rsidRPr="00590178">
        <w:rPr>
          <w:rStyle w:val="IntenseEmphasis"/>
          <w:color w:val="417FD0" w:themeColor="text2" w:themeTint="99"/>
          <w:sz w:val="28"/>
          <w:szCs w:val="28"/>
        </w:rPr>
        <w:lastRenderedPageBreak/>
        <w:t xml:space="preserve">Standard BDC.10.0: Understand Web Page Design and Layout </w:t>
      </w:r>
    </w:p>
    <w:p w:rsidR="003411D8" w:rsidRPr="00895824" w:rsidRDefault="00CD0D6D" w:rsidP="003411D8">
      <w:pPr>
        <w:pStyle w:val="Heading3"/>
        <w:rPr>
          <w:rStyle w:val="IntenseEmphasis"/>
          <w:b/>
          <w:color w:val="auto"/>
          <w:sz w:val="28"/>
          <w:szCs w:val="28"/>
        </w:rPr>
      </w:pPr>
      <w:r w:rsidRPr="00CD0D6D">
        <w:rPr>
          <w:rFonts w:eastAsia="Times New Roman"/>
          <w:color w:val="auto"/>
        </w:rPr>
        <w:t xml:space="preserve">Performance Standard BDC.10.1 Demonstrate </w:t>
      </w:r>
      <w:r>
        <w:rPr>
          <w:rFonts w:eastAsia="Times New Roman"/>
          <w:color w:val="auto"/>
        </w:rPr>
        <w:t>Understanding o</w:t>
      </w:r>
      <w:r w:rsidRPr="00CD0D6D">
        <w:rPr>
          <w:rFonts w:eastAsia="Times New Roman"/>
          <w:color w:val="auto"/>
        </w:rPr>
        <w:t xml:space="preserve">f Color Theory </w:t>
      </w:r>
      <w:r>
        <w:rPr>
          <w:rFonts w:eastAsia="Times New Roman"/>
          <w:color w:val="auto"/>
        </w:rPr>
        <w:t>as It Applies to Web Design a</w:t>
      </w:r>
      <w:r w:rsidRPr="00CD0D6D">
        <w:rPr>
          <w:rFonts w:eastAsia="Times New Roman"/>
          <w:color w:val="auto"/>
        </w:rPr>
        <w:t>nd Development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590178">
        <w:trPr>
          <w:trHeight w:val="312"/>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CD0D6D" w:rsidTr="00590178">
        <w:trPr>
          <w:trHeight w:val="602"/>
        </w:trPr>
        <w:tc>
          <w:tcPr>
            <w:tcW w:w="1813" w:type="pct"/>
            <w:noWrap/>
          </w:tcPr>
          <w:p w:rsidR="00CD0D6D" w:rsidRPr="00B631F8" w:rsidRDefault="00CD0D6D" w:rsidP="00CD0D6D">
            <w:pPr>
              <w:spacing w:before="120" w:after="120"/>
            </w:pPr>
            <w:r w:rsidRPr="00B631F8">
              <w:t>CTE BDC.10.1.1 Explore Web Design Fundamentals and design theory.</w:t>
            </w:r>
          </w:p>
        </w:tc>
        <w:tc>
          <w:tcPr>
            <w:tcW w:w="3187" w:type="pct"/>
          </w:tcPr>
          <w:p w:rsidR="00CD0D6D" w:rsidRPr="00B631F8" w:rsidRDefault="00CD0D6D" w:rsidP="00CD0D6D">
            <w:pPr>
              <w:spacing w:before="120" w:after="120"/>
            </w:pPr>
          </w:p>
        </w:tc>
      </w:tr>
      <w:tr w:rsidR="00CD0D6D" w:rsidTr="00590178">
        <w:trPr>
          <w:trHeight w:val="602"/>
        </w:trPr>
        <w:tc>
          <w:tcPr>
            <w:tcW w:w="1813" w:type="pct"/>
            <w:noWrap/>
          </w:tcPr>
          <w:p w:rsidR="00CD0D6D" w:rsidRPr="00B631F8" w:rsidRDefault="00CD0D6D" w:rsidP="00CD0D6D">
            <w:pPr>
              <w:spacing w:before="120" w:after="120"/>
            </w:pPr>
            <w:r w:rsidRPr="00B631F8">
              <w:t>CTE BDC.10.1.2 Understand graphics file formats (vector versus raster).</w:t>
            </w:r>
          </w:p>
        </w:tc>
        <w:tc>
          <w:tcPr>
            <w:tcW w:w="3187" w:type="pct"/>
          </w:tcPr>
          <w:p w:rsidR="00CD0D6D" w:rsidRPr="00B631F8" w:rsidRDefault="00CD0D6D" w:rsidP="00CD0D6D">
            <w:pPr>
              <w:spacing w:before="120" w:after="120"/>
            </w:pPr>
          </w:p>
        </w:tc>
      </w:tr>
      <w:tr w:rsidR="00CD0D6D" w:rsidTr="00590178">
        <w:trPr>
          <w:trHeight w:val="602"/>
        </w:trPr>
        <w:tc>
          <w:tcPr>
            <w:tcW w:w="1813" w:type="pct"/>
            <w:noWrap/>
          </w:tcPr>
          <w:p w:rsidR="00CD0D6D" w:rsidRPr="00B631F8" w:rsidRDefault="00CD0D6D" w:rsidP="00CD0D6D">
            <w:pPr>
              <w:spacing w:before="120" w:after="120"/>
            </w:pPr>
            <w:r w:rsidRPr="00B631F8">
              <w:t>CTE BDC.10.1.3 Utilize graphics editors.</w:t>
            </w:r>
          </w:p>
        </w:tc>
        <w:tc>
          <w:tcPr>
            <w:tcW w:w="3187" w:type="pct"/>
          </w:tcPr>
          <w:p w:rsidR="00CD0D6D" w:rsidRPr="00B631F8" w:rsidRDefault="00CD0D6D" w:rsidP="00CD0D6D">
            <w:pPr>
              <w:spacing w:before="120" w:after="120"/>
            </w:pPr>
          </w:p>
        </w:tc>
      </w:tr>
      <w:tr w:rsidR="00CD0D6D" w:rsidTr="00590178">
        <w:trPr>
          <w:trHeight w:val="602"/>
        </w:trPr>
        <w:tc>
          <w:tcPr>
            <w:tcW w:w="1813" w:type="pct"/>
            <w:noWrap/>
          </w:tcPr>
          <w:p w:rsidR="00CD0D6D" w:rsidRPr="00B631F8" w:rsidRDefault="00CD0D6D" w:rsidP="00CD0D6D">
            <w:pPr>
              <w:spacing w:before="120" w:after="120"/>
            </w:pPr>
            <w:r w:rsidRPr="00B631F8">
              <w:t>CTE BDC.10.1.4 Understand computer color basics.</w:t>
            </w:r>
          </w:p>
        </w:tc>
        <w:tc>
          <w:tcPr>
            <w:tcW w:w="3187" w:type="pct"/>
          </w:tcPr>
          <w:p w:rsidR="00CD0D6D" w:rsidRDefault="00CD0D6D" w:rsidP="00CD0D6D">
            <w:pPr>
              <w:spacing w:before="120" w:after="120"/>
            </w:pPr>
          </w:p>
        </w:tc>
      </w:tr>
    </w:tbl>
    <w:p w:rsidR="00CD0D6D" w:rsidRDefault="00CD0D6D" w:rsidP="003411D8">
      <w:pPr>
        <w:pStyle w:val="Heading3"/>
        <w:rPr>
          <w:rStyle w:val="IntenseEmphasis"/>
          <w:rFonts w:eastAsiaTheme="minorHAnsi" w:cstheme="minorBidi"/>
          <w:b/>
          <w:color w:val="417FD0" w:themeColor="text2" w:themeTint="99"/>
          <w:sz w:val="28"/>
          <w:szCs w:val="28"/>
        </w:rPr>
      </w:pPr>
      <w:r w:rsidRPr="00CD0D6D">
        <w:rPr>
          <w:rStyle w:val="IntenseEmphasis"/>
          <w:rFonts w:eastAsiaTheme="minorHAnsi" w:cstheme="minorBidi"/>
          <w:b/>
          <w:color w:val="417FD0" w:themeColor="text2" w:themeTint="99"/>
          <w:sz w:val="28"/>
          <w:szCs w:val="28"/>
        </w:rPr>
        <w:t xml:space="preserve">Standard BDC.11.0: Understand Integration of Web Page Controls </w:t>
      </w:r>
    </w:p>
    <w:p w:rsidR="003411D8" w:rsidRPr="00895824" w:rsidRDefault="00CD0D6D" w:rsidP="003411D8">
      <w:pPr>
        <w:pStyle w:val="Heading3"/>
        <w:rPr>
          <w:rStyle w:val="IntenseEmphasis"/>
          <w:b/>
          <w:color w:val="auto"/>
          <w:sz w:val="28"/>
          <w:szCs w:val="28"/>
        </w:rPr>
      </w:pPr>
      <w:r w:rsidRPr="00CD0D6D">
        <w:rPr>
          <w:rFonts w:eastAsia="Times New Roman"/>
          <w:color w:val="auto"/>
        </w:rPr>
        <w:t xml:space="preserve">Performance Standard BDC.11.1 Demonstrate the </w:t>
      </w:r>
      <w:r>
        <w:rPr>
          <w:rFonts w:eastAsia="Times New Roman"/>
          <w:color w:val="auto"/>
        </w:rPr>
        <w:t>Ability to Use Design a</w:t>
      </w:r>
      <w:r w:rsidRPr="00CD0D6D">
        <w:rPr>
          <w:rFonts w:eastAsia="Times New Roman"/>
          <w:color w:val="auto"/>
        </w:rPr>
        <w:t>nd Layout Web Forms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590178">
        <w:trPr>
          <w:trHeight w:val="312"/>
          <w:tblHeader/>
        </w:trPr>
        <w:tc>
          <w:tcPr>
            <w:tcW w:w="1813" w:type="pct"/>
            <w:shd w:val="clear" w:color="auto" w:fill="BFD4EF" w:themeFill="text2" w:themeFillTint="33"/>
            <w:noWrap/>
          </w:tcPr>
          <w:p w:rsidR="003411D8" w:rsidRPr="001C565E" w:rsidRDefault="003411D8" w:rsidP="003411D8">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CD0D6D" w:rsidTr="00590178">
        <w:trPr>
          <w:trHeight w:val="602"/>
        </w:trPr>
        <w:tc>
          <w:tcPr>
            <w:tcW w:w="1813" w:type="pct"/>
            <w:noWrap/>
          </w:tcPr>
          <w:p w:rsidR="00CD0D6D" w:rsidRPr="00392823" w:rsidRDefault="00CD0D6D" w:rsidP="00CD0D6D">
            <w:pPr>
              <w:spacing w:before="120" w:after="120"/>
            </w:pPr>
            <w:r w:rsidRPr="00392823">
              <w:t>CTE BDC.11.1.1 Create an HTML form.</w:t>
            </w:r>
          </w:p>
        </w:tc>
        <w:tc>
          <w:tcPr>
            <w:tcW w:w="3187" w:type="pct"/>
          </w:tcPr>
          <w:p w:rsidR="00CD0D6D" w:rsidRPr="00392823" w:rsidRDefault="00CD0D6D" w:rsidP="00CD0D6D">
            <w:pPr>
              <w:spacing w:before="120" w:after="120"/>
            </w:pPr>
          </w:p>
        </w:tc>
      </w:tr>
      <w:tr w:rsidR="00CD0D6D" w:rsidTr="00590178">
        <w:trPr>
          <w:trHeight w:val="602"/>
        </w:trPr>
        <w:tc>
          <w:tcPr>
            <w:tcW w:w="1813" w:type="pct"/>
            <w:noWrap/>
          </w:tcPr>
          <w:p w:rsidR="00CD0D6D" w:rsidRPr="00392823" w:rsidRDefault="00CD0D6D" w:rsidP="00CD0D6D">
            <w:pPr>
              <w:spacing w:before="120" w:after="120"/>
            </w:pPr>
            <w:r w:rsidRPr="00392823">
              <w:t>CTE BDC.11.1.2 Create fields for text.</w:t>
            </w:r>
          </w:p>
        </w:tc>
        <w:tc>
          <w:tcPr>
            <w:tcW w:w="3187" w:type="pct"/>
          </w:tcPr>
          <w:p w:rsidR="00CD0D6D" w:rsidRPr="00392823" w:rsidRDefault="00CD0D6D" w:rsidP="00CD0D6D">
            <w:pPr>
              <w:spacing w:before="120" w:after="120"/>
            </w:pPr>
          </w:p>
        </w:tc>
      </w:tr>
      <w:tr w:rsidR="00CD0D6D" w:rsidTr="00590178">
        <w:trPr>
          <w:trHeight w:val="602"/>
        </w:trPr>
        <w:tc>
          <w:tcPr>
            <w:tcW w:w="1813" w:type="pct"/>
            <w:noWrap/>
          </w:tcPr>
          <w:p w:rsidR="00CD0D6D" w:rsidRPr="00392823" w:rsidRDefault="00CD0D6D" w:rsidP="00CD0D6D">
            <w:pPr>
              <w:spacing w:before="120" w:after="120"/>
            </w:pPr>
            <w:r w:rsidRPr="00392823">
              <w:t>CTE BDC.11.1.3 Create text boxes.</w:t>
            </w:r>
          </w:p>
        </w:tc>
        <w:tc>
          <w:tcPr>
            <w:tcW w:w="3187" w:type="pct"/>
          </w:tcPr>
          <w:p w:rsidR="00CD0D6D" w:rsidRPr="00392823" w:rsidRDefault="00CD0D6D" w:rsidP="00CD0D6D">
            <w:pPr>
              <w:spacing w:before="120" w:after="120"/>
            </w:pPr>
          </w:p>
        </w:tc>
      </w:tr>
      <w:tr w:rsidR="00CD0D6D" w:rsidTr="00590178">
        <w:trPr>
          <w:trHeight w:val="602"/>
        </w:trPr>
        <w:tc>
          <w:tcPr>
            <w:tcW w:w="1813" w:type="pct"/>
            <w:noWrap/>
          </w:tcPr>
          <w:p w:rsidR="00CD0D6D" w:rsidRPr="00392823" w:rsidRDefault="00CD0D6D" w:rsidP="00CD0D6D">
            <w:pPr>
              <w:spacing w:before="120" w:after="120"/>
            </w:pPr>
            <w:r w:rsidRPr="00392823">
              <w:t>CTE BDC.11.1.4 Understand how to choose appropriate form controls.</w:t>
            </w:r>
          </w:p>
        </w:tc>
        <w:tc>
          <w:tcPr>
            <w:tcW w:w="3187" w:type="pct"/>
          </w:tcPr>
          <w:p w:rsidR="00CD0D6D" w:rsidRDefault="00CD0D6D" w:rsidP="00CD0D6D">
            <w:pPr>
              <w:spacing w:before="120" w:after="120"/>
            </w:pPr>
          </w:p>
        </w:tc>
      </w:tr>
      <w:tr w:rsidR="00CD0D6D" w:rsidTr="00590178">
        <w:trPr>
          <w:trHeight w:val="602"/>
        </w:trPr>
        <w:tc>
          <w:tcPr>
            <w:tcW w:w="1813" w:type="pct"/>
            <w:noWrap/>
          </w:tcPr>
          <w:p w:rsidR="00CD0D6D" w:rsidRPr="008E1607" w:rsidRDefault="00CD0D6D" w:rsidP="00E67340">
            <w:pPr>
              <w:spacing w:before="120" w:after="120"/>
            </w:pPr>
            <w:r w:rsidRPr="008E1607">
              <w:lastRenderedPageBreak/>
              <w:t>CTE BDC.11.1.5 Create radio buttons, check boxes, and list boxes.</w:t>
            </w:r>
          </w:p>
        </w:tc>
        <w:tc>
          <w:tcPr>
            <w:tcW w:w="3187" w:type="pct"/>
          </w:tcPr>
          <w:p w:rsidR="00CD0D6D" w:rsidRPr="008E1607" w:rsidRDefault="00CD0D6D" w:rsidP="00E67340">
            <w:pPr>
              <w:spacing w:before="120" w:after="120"/>
            </w:pPr>
          </w:p>
        </w:tc>
      </w:tr>
      <w:tr w:rsidR="00CD0D6D" w:rsidTr="00590178">
        <w:trPr>
          <w:trHeight w:val="602"/>
        </w:trPr>
        <w:tc>
          <w:tcPr>
            <w:tcW w:w="1813" w:type="pct"/>
            <w:noWrap/>
          </w:tcPr>
          <w:p w:rsidR="00CD0D6D" w:rsidRPr="008E1607" w:rsidRDefault="00CD0D6D" w:rsidP="00E67340">
            <w:pPr>
              <w:spacing w:before="120" w:after="120"/>
            </w:pPr>
            <w:r w:rsidRPr="008E1607">
              <w:t>CTE BDC.11.1.6 Create selection lists.</w:t>
            </w:r>
          </w:p>
        </w:tc>
        <w:tc>
          <w:tcPr>
            <w:tcW w:w="3187" w:type="pct"/>
          </w:tcPr>
          <w:p w:rsidR="00CD0D6D" w:rsidRDefault="00CD0D6D" w:rsidP="00E67340">
            <w:pPr>
              <w:spacing w:before="120" w:after="120"/>
            </w:pPr>
          </w:p>
        </w:tc>
      </w:tr>
      <w:tr w:rsidR="00E67340" w:rsidTr="00590178">
        <w:trPr>
          <w:trHeight w:val="602"/>
        </w:trPr>
        <w:tc>
          <w:tcPr>
            <w:tcW w:w="1813" w:type="pct"/>
            <w:noWrap/>
          </w:tcPr>
          <w:p w:rsidR="00E67340" w:rsidRPr="00680E4F" w:rsidRDefault="00E67340" w:rsidP="00E67340">
            <w:pPr>
              <w:spacing w:before="120" w:after="120"/>
            </w:pPr>
            <w:r w:rsidRPr="00680E4F">
              <w:t>CTE BDC.11.1.7 Talk about HTML Form validation (but don’t use).</w:t>
            </w:r>
          </w:p>
        </w:tc>
        <w:tc>
          <w:tcPr>
            <w:tcW w:w="3187" w:type="pct"/>
          </w:tcPr>
          <w:p w:rsidR="00E67340" w:rsidRDefault="00E67340" w:rsidP="00E67340">
            <w:pPr>
              <w:spacing w:before="120" w:after="120"/>
            </w:pPr>
          </w:p>
        </w:tc>
      </w:tr>
    </w:tbl>
    <w:p w:rsidR="0009565A" w:rsidRDefault="0009565A" w:rsidP="00FE7526">
      <w:pPr>
        <w:rPr>
          <w:rStyle w:val="IntenseEmphasis"/>
          <w:b w:val="0"/>
          <w:color w:val="417FD0" w:themeColor="text2" w:themeTint="99"/>
          <w:sz w:val="28"/>
          <w:szCs w:val="28"/>
        </w:rPr>
      </w:pPr>
    </w:p>
    <w:p w:rsidR="00E67340" w:rsidRDefault="00E67340" w:rsidP="00E67340">
      <w:pPr>
        <w:pStyle w:val="Heading3"/>
        <w:rPr>
          <w:rStyle w:val="IntenseEmphasis"/>
          <w:rFonts w:eastAsiaTheme="minorHAnsi" w:cstheme="minorBidi"/>
          <w:b/>
          <w:color w:val="417FD0" w:themeColor="text2" w:themeTint="99"/>
          <w:sz w:val="28"/>
          <w:szCs w:val="28"/>
        </w:rPr>
      </w:pPr>
      <w:r w:rsidRPr="00E67340">
        <w:rPr>
          <w:rStyle w:val="IntenseEmphasis"/>
          <w:rFonts w:eastAsiaTheme="minorHAnsi" w:cstheme="minorBidi"/>
          <w:b/>
          <w:color w:val="417FD0" w:themeColor="text2" w:themeTint="99"/>
          <w:sz w:val="28"/>
          <w:szCs w:val="28"/>
        </w:rPr>
        <w:t>Standard BDC.12.0: Understand Web Related Planning and Organizational Standards</w:t>
      </w:r>
      <w:r w:rsidRPr="00CD0D6D">
        <w:rPr>
          <w:rStyle w:val="IntenseEmphasis"/>
          <w:rFonts w:eastAsiaTheme="minorHAnsi" w:cstheme="minorBidi"/>
          <w:b/>
          <w:color w:val="417FD0" w:themeColor="text2" w:themeTint="99"/>
          <w:sz w:val="28"/>
          <w:szCs w:val="28"/>
        </w:rPr>
        <w:t xml:space="preserve"> </w:t>
      </w:r>
    </w:p>
    <w:p w:rsidR="00E67340" w:rsidRPr="00895824" w:rsidRDefault="00E67340" w:rsidP="00E67340">
      <w:pPr>
        <w:pStyle w:val="Heading3"/>
        <w:rPr>
          <w:rStyle w:val="IntenseEmphasis"/>
          <w:b/>
          <w:color w:val="auto"/>
          <w:sz w:val="28"/>
          <w:szCs w:val="28"/>
        </w:rPr>
      </w:pPr>
      <w:r w:rsidRPr="00E67340">
        <w:rPr>
          <w:rFonts w:eastAsia="Times New Roman"/>
          <w:color w:val="auto"/>
        </w:rPr>
        <w:t xml:space="preserve">Performance Standard BDC.12.1 Demonstrate </w:t>
      </w:r>
      <w:r>
        <w:rPr>
          <w:rFonts w:eastAsia="Times New Roman"/>
          <w:color w:val="auto"/>
        </w:rPr>
        <w:t>Understanding of Site Organization a</w:t>
      </w:r>
      <w:r w:rsidRPr="00E67340">
        <w:rPr>
          <w:rFonts w:eastAsia="Times New Roman"/>
          <w:color w:val="auto"/>
        </w:rPr>
        <w:t>nd Navigation Principles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67340" w:rsidRPr="001C565E" w:rsidTr="00590178">
        <w:trPr>
          <w:trHeight w:val="312"/>
          <w:tblHeader/>
        </w:trPr>
        <w:tc>
          <w:tcPr>
            <w:tcW w:w="1813" w:type="pct"/>
            <w:shd w:val="clear" w:color="auto" w:fill="BFD4EF" w:themeFill="text2" w:themeFillTint="33"/>
            <w:noWrap/>
          </w:tcPr>
          <w:p w:rsidR="00E67340" w:rsidRPr="001C565E" w:rsidRDefault="00E67340" w:rsidP="0078474D">
            <w:pPr>
              <w:rPr>
                <w:rFonts w:eastAsia="Times New Roman"/>
                <w:b/>
              </w:rPr>
            </w:pPr>
            <w:r>
              <w:rPr>
                <w:rFonts w:eastAsia="Times New Roman"/>
                <w:b/>
              </w:rPr>
              <w:t>Student Competencies by Performance Standard</w:t>
            </w:r>
          </w:p>
        </w:tc>
        <w:tc>
          <w:tcPr>
            <w:tcW w:w="3187" w:type="pct"/>
            <w:shd w:val="clear" w:color="auto" w:fill="BFD4EF" w:themeFill="text2" w:themeFillTint="33"/>
          </w:tcPr>
          <w:p w:rsidR="00E67340" w:rsidRPr="001C565E" w:rsidRDefault="00E67340" w:rsidP="0078474D">
            <w:pPr>
              <w:rPr>
                <w:rFonts w:eastAsia="Times New Roman"/>
                <w:b/>
              </w:rPr>
            </w:pPr>
            <w:r w:rsidRPr="001C565E">
              <w:rPr>
                <w:rFonts w:eastAsia="Times New Roman"/>
                <w:b/>
              </w:rPr>
              <w:t>Justification: Provide examples from materials as evidence to support each response for this section. Provide descripts, not just page numbers.</w:t>
            </w:r>
          </w:p>
        </w:tc>
      </w:tr>
      <w:tr w:rsidR="00E67340" w:rsidTr="00590178">
        <w:trPr>
          <w:trHeight w:val="602"/>
        </w:trPr>
        <w:tc>
          <w:tcPr>
            <w:tcW w:w="1813" w:type="pct"/>
            <w:shd w:val="clear" w:color="auto" w:fill="auto"/>
            <w:noWrap/>
          </w:tcPr>
          <w:p w:rsidR="00E67340" w:rsidRPr="008F1DD5" w:rsidRDefault="00E67340" w:rsidP="00E67340">
            <w:pPr>
              <w:spacing w:before="120" w:after="120"/>
            </w:pPr>
            <w:r w:rsidRPr="008F1DD5">
              <w:t>CTE BDC.12.1.1 Create usable navigation.</w:t>
            </w:r>
          </w:p>
        </w:tc>
        <w:tc>
          <w:tcPr>
            <w:tcW w:w="3187" w:type="pct"/>
            <w:shd w:val="clear" w:color="auto" w:fill="auto"/>
          </w:tcPr>
          <w:p w:rsidR="00E67340" w:rsidRDefault="00E67340" w:rsidP="00E67340">
            <w:pPr>
              <w:spacing w:before="120" w:after="120"/>
            </w:pPr>
          </w:p>
        </w:tc>
      </w:tr>
      <w:tr w:rsidR="00E67340" w:rsidTr="00590178">
        <w:trPr>
          <w:trHeight w:val="602"/>
        </w:trPr>
        <w:tc>
          <w:tcPr>
            <w:tcW w:w="1813" w:type="pct"/>
            <w:shd w:val="clear" w:color="auto" w:fill="auto"/>
            <w:noWrap/>
          </w:tcPr>
          <w:p w:rsidR="00E67340" w:rsidRPr="00701D3B" w:rsidRDefault="00E67340" w:rsidP="00E67340">
            <w:pPr>
              <w:spacing w:before="120" w:after="120"/>
            </w:pPr>
            <w:r w:rsidRPr="00701D3B">
              <w:t>CTE BDC.12.1.2 Build text‐based navigation.</w:t>
            </w:r>
          </w:p>
        </w:tc>
        <w:tc>
          <w:tcPr>
            <w:tcW w:w="3187" w:type="pct"/>
            <w:shd w:val="clear" w:color="auto" w:fill="auto"/>
          </w:tcPr>
          <w:p w:rsidR="00E67340" w:rsidRPr="00701D3B" w:rsidRDefault="00E67340" w:rsidP="00E67340">
            <w:pPr>
              <w:spacing w:before="120" w:after="120"/>
            </w:pPr>
          </w:p>
        </w:tc>
      </w:tr>
      <w:tr w:rsidR="00E67340" w:rsidTr="00590178">
        <w:trPr>
          <w:trHeight w:val="602"/>
        </w:trPr>
        <w:tc>
          <w:tcPr>
            <w:tcW w:w="1813" w:type="pct"/>
            <w:shd w:val="clear" w:color="auto" w:fill="auto"/>
            <w:noWrap/>
          </w:tcPr>
          <w:p w:rsidR="00E67340" w:rsidRPr="00701D3B" w:rsidRDefault="00E67340" w:rsidP="00E67340">
            <w:pPr>
              <w:spacing w:before="120" w:after="120"/>
            </w:pPr>
            <w:r w:rsidRPr="00701D3B">
              <w:t>CTE BDC.12.1.3 Use graphics for navigation and linking.</w:t>
            </w:r>
          </w:p>
        </w:tc>
        <w:tc>
          <w:tcPr>
            <w:tcW w:w="3187" w:type="pct"/>
            <w:shd w:val="clear" w:color="auto" w:fill="auto"/>
          </w:tcPr>
          <w:p w:rsidR="00E67340" w:rsidRDefault="00E67340" w:rsidP="00E67340">
            <w:pPr>
              <w:spacing w:before="120" w:after="120"/>
            </w:pPr>
          </w:p>
        </w:tc>
      </w:tr>
      <w:tr w:rsidR="00E67340" w:rsidTr="00590178">
        <w:trPr>
          <w:trHeight w:val="602"/>
        </w:trPr>
        <w:tc>
          <w:tcPr>
            <w:tcW w:w="1813" w:type="pct"/>
            <w:shd w:val="clear" w:color="auto" w:fill="auto"/>
            <w:noWrap/>
          </w:tcPr>
          <w:p w:rsidR="00E67340" w:rsidRPr="004A2058" w:rsidRDefault="00E67340" w:rsidP="00E67340">
            <w:pPr>
              <w:spacing w:before="120" w:after="120"/>
            </w:pPr>
            <w:r w:rsidRPr="004A2058">
              <w:t>CTE BDC.12.1.4 Use lists for navigation.</w:t>
            </w:r>
          </w:p>
        </w:tc>
        <w:tc>
          <w:tcPr>
            <w:tcW w:w="3187" w:type="pct"/>
            <w:shd w:val="clear" w:color="auto" w:fill="auto"/>
          </w:tcPr>
          <w:p w:rsidR="00E67340" w:rsidRDefault="00E67340" w:rsidP="00E67340">
            <w:pPr>
              <w:spacing w:before="120" w:after="120"/>
            </w:pPr>
          </w:p>
        </w:tc>
      </w:tr>
      <w:tr w:rsidR="00E67340" w:rsidTr="00590178">
        <w:trPr>
          <w:trHeight w:val="602"/>
        </w:trPr>
        <w:tc>
          <w:tcPr>
            <w:tcW w:w="1813" w:type="pct"/>
            <w:shd w:val="clear" w:color="auto" w:fill="auto"/>
            <w:noWrap/>
          </w:tcPr>
          <w:p w:rsidR="00E67340" w:rsidRPr="00E91403" w:rsidRDefault="00E67340" w:rsidP="00E67340">
            <w:pPr>
              <w:spacing w:before="120" w:after="120"/>
            </w:pPr>
            <w:r w:rsidRPr="00E91403">
              <w:t>CTE BDC.12.1.5 Build horizontal navigation bars.</w:t>
            </w:r>
          </w:p>
        </w:tc>
        <w:tc>
          <w:tcPr>
            <w:tcW w:w="3187" w:type="pct"/>
            <w:shd w:val="clear" w:color="auto" w:fill="auto"/>
          </w:tcPr>
          <w:p w:rsidR="00E67340" w:rsidRPr="00E91403" w:rsidRDefault="00E67340" w:rsidP="00E67340">
            <w:pPr>
              <w:spacing w:before="120" w:after="120"/>
            </w:pPr>
          </w:p>
        </w:tc>
      </w:tr>
      <w:tr w:rsidR="00E67340" w:rsidTr="00590178">
        <w:trPr>
          <w:trHeight w:val="602"/>
        </w:trPr>
        <w:tc>
          <w:tcPr>
            <w:tcW w:w="1813" w:type="pct"/>
            <w:shd w:val="clear" w:color="auto" w:fill="auto"/>
            <w:noWrap/>
          </w:tcPr>
          <w:p w:rsidR="00E67340" w:rsidRPr="00E91403" w:rsidRDefault="00E67340" w:rsidP="00E67340">
            <w:pPr>
              <w:spacing w:before="120" w:after="120"/>
            </w:pPr>
            <w:r w:rsidRPr="00E91403">
              <w:t>CTE BDC.12.1.6 Build vertical navigation bars.</w:t>
            </w:r>
          </w:p>
        </w:tc>
        <w:tc>
          <w:tcPr>
            <w:tcW w:w="3187" w:type="pct"/>
            <w:shd w:val="clear" w:color="auto" w:fill="auto"/>
          </w:tcPr>
          <w:p w:rsidR="00E67340" w:rsidRDefault="00E67340" w:rsidP="00E67340">
            <w:pPr>
              <w:spacing w:before="120" w:after="120"/>
            </w:pPr>
          </w:p>
        </w:tc>
      </w:tr>
      <w:tr w:rsidR="00E67340" w:rsidTr="00590178">
        <w:trPr>
          <w:trHeight w:val="602"/>
        </w:trPr>
        <w:tc>
          <w:tcPr>
            <w:tcW w:w="1813" w:type="pct"/>
            <w:shd w:val="clear" w:color="auto" w:fill="auto"/>
            <w:noWrap/>
          </w:tcPr>
          <w:p w:rsidR="00E67340" w:rsidRPr="008D34A6" w:rsidRDefault="00E67340" w:rsidP="00E67340">
            <w:pPr>
              <w:spacing w:before="120" w:after="120"/>
            </w:pPr>
            <w:r w:rsidRPr="008D34A6">
              <w:lastRenderedPageBreak/>
              <w:t>CTE BDC.12.1.7 Use background color and graphics to enhance navigation.</w:t>
            </w:r>
          </w:p>
        </w:tc>
        <w:tc>
          <w:tcPr>
            <w:tcW w:w="3187" w:type="pct"/>
            <w:shd w:val="clear" w:color="auto" w:fill="auto"/>
          </w:tcPr>
          <w:p w:rsidR="00E67340" w:rsidRPr="008D34A6" w:rsidRDefault="00E67340" w:rsidP="00E67340">
            <w:pPr>
              <w:spacing w:before="120" w:after="120"/>
            </w:pPr>
          </w:p>
        </w:tc>
      </w:tr>
      <w:tr w:rsidR="00E67340" w:rsidTr="00590178">
        <w:trPr>
          <w:trHeight w:val="602"/>
        </w:trPr>
        <w:tc>
          <w:tcPr>
            <w:tcW w:w="1813" w:type="pct"/>
            <w:shd w:val="clear" w:color="auto" w:fill="auto"/>
            <w:noWrap/>
          </w:tcPr>
          <w:p w:rsidR="00E67340" w:rsidRPr="008D34A6" w:rsidRDefault="00E67340" w:rsidP="00E67340">
            <w:pPr>
              <w:spacing w:before="120" w:after="120"/>
            </w:pPr>
            <w:r w:rsidRPr="008D34A6">
              <w:t>CTE BDC.12.1.8 Create hover rollovers.</w:t>
            </w:r>
          </w:p>
        </w:tc>
        <w:tc>
          <w:tcPr>
            <w:tcW w:w="3187" w:type="pct"/>
            <w:shd w:val="clear" w:color="auto" w:fill="auto"/>
          </w:tcPr>
          <w:p w:rsidR="00E67340" w:rsidRDefault="00E67340" w:rsidP="00E67340">
            <w:pPr>
              <w:spacing w:before="120" w:after="120"/>
            </w:pPr>
          </w:p>
        </w:tc>
      </w:tr>
    </w:tbl>
    <w:p w:rsidR="00E67340" w:rsidRDefault="00E67340"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112AC7" w:rsidRPr="00647901" w:rsidRDefault="00112AC7" w:rsidP="00112AC7">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112AC7" w:rsidRPr="00647901" w:rsidTr="0078474D">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112AC7" w:rsidRPr="00647901" w:rsidRDefault="00112AC7" w:rsidP="0078474D">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112AC7" w:rsidRPr="00647901" w:rsidRDefault="00112AC7" w:rsidP="0078474D">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112AC7" w:rsidRPr="00647901" w:rsidTr="0078474D">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12AC7" w:rsidRPr="002D3FFF" w:rsidRDefault="00112AC7" w:rsidP="00112AC7">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12AC7" w:rsidRPr="00647901" w:rsidRDefault="00112AC7" w:rsidP="0078474D">
            <w:pPr>
              <w:spacing w:after="0" w:line="288" w:lineRule="auto"/>
              <w:rPr>
                <w:rFonts w:eastAsia="Arial" w:cs="Times New Roman"/>
                <w:color w:val="3B3B3B"/>
              </w:rPr>
            </w:pPr>
          </w:p>
        </w:tc>
      </w:tr>
      <w:tr w:rsidR="00112AC7" w:rsidRPr="00647901" w:rsidTr="0078474D">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12AC7" w:rsidRPr="002D3FFF" w:rsidRDefault="00112AC7" w:rsidP="00112AC7">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12AC7" w:rsidRPr="00647901" w:rsidRDefault="00112AC7" w:rsidP="0078474D">
            <w:pPr>
              <w:spacing w:after="0"/>
              <w:rPr>
                <w:rFonts w:eastAsia="Arial" w:cs="Times New Roman"/>
                <w:color w:val="3B3B3B"/>
              </w:rPr>
            </w:pPr>
          </w:p>
        </w:tc>
      </w:tr>
      <w:tr w:rsidR="00112AC7" w:rsidRPr="00647901" w:rsidTr="0078474D">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12AC7" w:rsidRPr="002D3FFF" w:rsidRDefault="00112AC7" w:rsidP="00112AC7">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12AC7" w:rsidRPr="00647901" w:rsidRDefault="00112AC7" w:rsidP="0078474D">
            <w:pPr>
              <w:spacing w:after="0"/>
              <w:rPr>
                <w:rFonts w:eastAsia="Arial" w:cs="Times New Roman"/>
                <w:color w:val="3B3B3B"/>
              </w:rPr>
            </w:pPr>
          </w:p>
        </w:tc>
      </w:tr>
      <w:tr w:rsidR="00112AC7" w:rsidRPr="00647901" w:rsidTr="0078474D">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12AC7" w:rsidRPr="002D3FFF" w:rsidRDefault="00112AC7" w:rsidP="00112AC7">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12AC7" w:rsidRPr="00647901" w:rsidRDefault="00112AC7" w:rsidP="0078474D">
            <w:pPr>
              <w:spacing w:after="0"/>
              <w:rPr>
                <w:rFonts w:eastAsia="Arial" w:cs="Times New Roman"/>
                <w:color w:val="3B3B3B"/>
              </w:rPr>
            </w:pPr>
          </w:p>
        </w:tc>
      </w:tr>
      <w:tr w:rsidR="00112AC7" w:rsidRPr="00647901" w:rsidTr="0078474D">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12AC7" w:rsidRPr="002D3FFF" w:rsidRDefault="00112AC7" w:rsidP="00112AC7">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12AC7" w:rsidRPr="00647901" w:rsidRDefault="00112AC7" w:rsidP="0078474D">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74D" w:rsidRDefault="0078474D">
      <w:pPr>
        <w:spacing w:after="0" w:line="240" w:lineRule="auto"/>
      </w:pPr>
      <w:r>
        <w:separator/>
      </w:r>
    </w:p>
  </w:endnote>
  <w:endnote w:type="continuationSeparator" w:id="0">
    <w:p w:rsidR="0078474D" w:rsidRDefault="0078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74D" w:rsidRPr="00132C9E" w:rsidRDefault="0078474D"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Digital Communications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8474D" w:rsidRPr="00D96187" w:rsidRDefault="0078474D"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74D" w:rsidRPr="00132C9E" w:rsidRDefault="0078474D"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BAM Digital Communications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78474D" w:rsidRPr="006B5881" w:rsidRDefault="0078474D"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74D" w:rsidRDefault="0078474D">
      <w:pPr>
        <w:spacing w:after="0" w:line="240" w:lineRule="auto"/>
      </w:pPr>
      <w:r>
        <w:separator/>
      </w:r>
    </w:p>
  </w:footnote>
  <w:footnote w:type="continuationSeparator" w:id="0">
    <w:p w:rsidR="0078474D" w:rsidRDefault="0078474D">
      <w:pPr>
        <w:spacing w:after="0" w:line="240" w:lineRule="auto"/>
      </w:pPr>
      <w:r>
        <w:continuationSeparator/>
      </w:r>
    </w:p>
  </w:footnote>
  <w:footnote w:id="1">
    <w:p w:rsidR="0078474D" w:rsidRDefault="0078474D" w:rsidP="00205193">
      <w:pPr>
        <w:pStyle w:val="FootnoteText"/>
      </w:pPr>
      <w:r>
        <w:rPr>
          <w:rStyle w:val="FootnoteReference"/>
        </w:rPr>
        <w:footnoteRef/>
      </w:r>
      <w:r>
        <w:t xml:space="preserve"> </w:t>
      </w:r>
      <w:hyperlink r:id="rId1" w:tooltip="Digital Communications program standards" w:history="1">
        <w:r w:rsidRPr="0078474D">
          <w:rPr>
            <w:rStyle w:val="Hyperlink"/>
          </w:rPr>
          <w:t>Idaho BAM Digital Communications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74D" w:rsidRDefault="0078474D"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B6375"/>
    <w:rsid w:val="000E51BA"/>
    <w:rsid w:val="0010006A"/>
    <w:rsid w:val="00103DBC"/>
    <w:rsid w:val="00112AC7"/>
    <w:rsid w:val="00112D4A"/>
    <w:rsid w:val="001168C0"/>
    <w:rsid w:val="00154031"/>
    <w:rsid w:val="00180F84"/>
    <w:rsid w:val="0018288A"/>
    <w:rsid w:val="00196761"/>
    <w:rsid w:val="001B5314"/>
    <w:rsid w:val="001E725B"/>
    <w:rsid w:val="0020177C"/>
    <w:rsid w:val="00205193"/>
    <w:rsid w:val="00225FB9"/>
    <w:rsid w:val="00245FA3"/>
    <w:rsid w:val="0025689F"/>
    <w:rsid w:val="0026476C"/>
    <w:rsid w:val="00281739"/>
    <w:rsid w:val="0029223D"/>
    <w:rsid w:val="002C4235"/>
    <w:rsid w:val="002D14F2"/>
    <w:rsid w:val="002F1BB5"/>
    <w:rsid w:val="002F2241"/>
    <w:rsid w:val="003328C8"/>
    <w:rsid w:val="003411D8"/>
    <w:rsid w:val="00346A07"/>
    <w:rsid w:val="00347EBE"/>
    <w:rsid w:val="00356603"/>
    <w:rsid w:val="00392BB4"/>
    <w:rsid w:val="003A5AAF"/>
    <w:rsid w:val="003D0540"/>
    <w:rsid w:val="003D52A7"/>
    <w:rsid w:val="003D5F75"/>
    <w:rsid w:val="0042685F"/>
    <w:rsid w:val="004667B3"/>
    <w:rsid w:val="00492A4E"/>
    <w:rsid w:val="004D7031"/>
    <w:rsid w:val="004E05E7"/>
    <w:rsid w:val="004F6D5A"/>
    <w:rsid w:val="00537CCA"/>
    <w:rsid w:val="005538F4"/>
    <w:rsid w:val="00590178"/>
    <w:rsid w:val="005B0D82"/>
    <w:rsid w:val="005B1976"/>
    <w:rsid w:val="005B6C01"/>
    <w:rsid w:val="005E0407"/>
    <w:rsid w:val="005F35B6"/>
    <w:rsid w:val="00613391"/>
    <w:rsid w:val="00615807"/>
    <w:rsid w:val="00631317"/>
    <w:rsid w:val="00631D4D"/>
    <w:rsid w:val="00646404"/>
    <w:rsid w:val="00665F83"/>
    <w:rsid w:val="006B5881"/>
    <w:rsid w:val="006C6691"/>
    <w:rsid w:val="006D5666"/>
    <w:rsid w:val="006E5F0C"/>
    <w:rsid w:val="006F76E8"/>
    <w:rsid w:val="00712000"/>
    <w:rsid w:val="00715120"/>
    <w:rsid w:val="007334DA"/>
    <w:rsid w:val="00746AF6"/>
    <w:rsid w:val="0075104A"/>
    <w:rsid w:val="0078474D"/>
    <w:rsid w:val="00791D1B"/>
    <w:rsid w:val="007C6447"/>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14444"/>
    <w:rsid w:val="009262F6"/>
    <w:rsid w:val="009352FF"/>
    <w:rsid w:val="00940C28"/>
    <w:rsid w:val="00956C1B"/>
    <w:rsid w:val="00976BFB"/>
    <w:rsid w:val="00990C23"/>
    <w:rsid w:val="009A70D7"/>
    <w:rsid w:val="009B4882"/>
    <w:rsid w:val="009B4D0D"/>
    <w:rsid w:val="00A01BFA"/>
    <w:rsid w:val="00A371D9"/>
    <w:rsid w:val="00A50A58"/>
    <w:rsid w:val="00A85CAB"/>
    <w:rsid w:val="00A95A66"/>
    <w:rsid w:val="00AB724D"/>
    <w:rsid w:val="00AC0E97"/>
    <w:rsid w:val="00AD1E5A"/>
    <w:rsid w:val="00AD4B8D"/>
    <w:rsid w:val="00AD7F3B"/>
    <w:rsid w:val="00AE0F6C"/>
    <w:rsid w:val="00B17D56"/>
    <w:rsid w:val="00B319D2"/>
    <w:rsid w:val="00B325E2"/>
    <w:rsid w:val="00B33BBD"/>
    <w:rsid w:val="00B45EF1"/>
    <w:rsid w:val="00B50861"/>
    <w:rsid w:val="00B565A2"/>
    <w:rsid w:val="00B84689"/>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CD0D6D"/>
    <w:rsid w:val="00D022E5"/>
    <w:rsid w:val="00D368AE"/>
    <w:rsid w:val="00D550CF"/>
    <w:rsid w:val="00D57C33"/>
    <w:rsid w:val="00D635B9"/>
    <w:rsid w:val="00D96187"/>
    <w:rsid w:val="00DC2220"/>
    <w:rsid w:val="00DD56D6"/>
    <w:rsid w:val="00DE08A1"/>
    <w:rsid w:val="00DE1415"/>
    <w:rsid w:val="00DE52FA"/>
    <w:rsid w:val="00DF27A6"/>
    <w:rsid w:val="00E2388C"/>
    <w:rsid w:val="00E26E05"/>
    <w:rsid w:val="00E67340"/>
    <w:rsid w:val="00E80235"/>
    <w:rsid w:val="00EA109B"/>
    <w:rsid w:val="00EB2D92"/>
    <w:rsid w:val="00EB327F"/>
    <w:rsid w:val="00EC4660"/>
    <w:rsid w:val="00ED18BD"/>
    <w:rsid w:val="00ED76D3"/>
    <w:rsid w:val="00EE3446"/>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BA8D2E"/>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444"/>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 w:type="table" w:customStyle="1" w:styleId="Style1">
    <w:name w:val="Style1"/>
    <w:basedOn w:val="TableNormal"/>
    <w:uiPriority w:val="99"/>
    <w:rsid w:val="00712000"/>
    <w:pPr>
      <w:spacing w:after="0" w:line="240" w:lineRule="auto"/>
    </w:pPr>
    <w:tblPr/>
  </w:style>
  <w:style w:type="table" w:customStyle="1" w:styleId="Style2">
    <w:name w:val="Style2"/>
    <w:basedOn w:val="TableNormal"/>
    <w:uiPriority w:val="99"/>
    <w:rsid w:val="00712000"/>
    <w:pPr>
      <w:spacing w:after="0" w:line="240" w:lineRule="auto"/>
    </w:pPr>
    <w:tblPr/>
    <w:trPr>
      <w:cantSplit/>
      <w:tblHeader/>
    </w:trPr>
  </w:style>
  <w:style w:type="table" w:customStyle="1" w:styleId="Style3">
    <w:name w:val="Style3"/>
    <w:basedOn w:val="TableNormal"/>
    <w:uiPriority w:val="99"/>
    <w:rsid w:val="00712000"/>
    <w:pPr>
      <w:spacing w:after="0" w:line="240" w:lineRule="auto"/>
    </w:pPr>
    <w:tblPr/>
  </w:style>
  <w:style w:type="table" w:customStyle="1" w:styleId="Style4">
    <w:name w:val="Style4"/>
    <w:basedOn w:val="TableNormal"/>
    <w:uiPriority w:val="99"/>
    <w:rsid w:val="00590178"/>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Digital.Communications.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337F61C-8C2C-4A40-92D9-021FB6BB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1201</TotalTime>
  <Pages>31</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18</cp:revision>
  <cp:lastPrinted>2017-06-14T17:22:00Z</cp:lastPrinted>
  <dcterms:created xsi:type="dcterms:W3CDTF">2020-01-08T23:11:00Z</dcterms:created>
  <dcterms:modified xsi:type="dcterms:W3CDTF">2020-01-31T18:37:00Z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